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9636" w14:textId="77777777" w:rsidR="00FF4853" w:rsidRDefault="00FF4853" w:rsidP="00FF4853"/>
    <w:p w14:paraId="56699020" w14:textId="77777777" w:rsidR="00FF4853" w:rsidRPr="00FF4853" w:rsidRDefault="00FF4853" w:rsidP="002D6E32">
      <w:pPr>
        <w:spacing w:line="360" w:lineRule="auto"/>
        <w:rPr>
          <w:b/>
          <w:bCs/>
        </w:rPr>
      </w:pPr>
      <w:r w:rsidRPr="00FF4853">
        <w:rPr>
          <w:b/>
          <w:bCs/>
        </w:rPr>
        <w:t>Sneakers rechtstreeks naar de klant</w:t>
      </w:r>
    </w:p>
    <w:p w14:paraId="4AFDD32F" w14:textId="77777777" w:rsidR="00FF4853" w:rsidRPr="00F85B18" w:rsidRDefault="00FF4853" w:rsidP="007F286B">
      <w:pPr>
        <w:rPr>
          <w:i/>
          <w:iCs/>
          <w:sz w:val="22"/>
          <w:szCs w:val="22"/>
        </w:rPr>
      </w:pPr>
      <w:r w:rsidRPr="00F85B18">
        <w:rPr>
          <w:i/>
          <w:iCs/>
          <w:sz w:val="22"/>
          <w:szCs w:val="22"/>
        </w:rPr>
        <w:t>Terwijl het slechte nieuws voor retailers zich in het voorjaar van 2020 opstapelde, steeg de koers van sportmerk Nike gestaag door. Dat kwam niet (alleen) omdat thuiszittend volk massaal de hardloopschoenen aansnoerde. Het Amerikaanse bedrijf plande deze opmars al sinds 2017.</w:t>
      </w:r>
    </w:p>
    <w:p w14:paraId="1622DAE7" w14:textId="77777777" w:rsidR="00FF4853" w:rsidRPr="00F85B18" w:rsidRDefault="00FF4853" w:rsidP="007F286B">
      <w:pPr>
        <w:rPr>
          <w:i/>
          <w:iCs/>
          <w:sz w:val="22"/>
          <w:szCs w:val="22"/>
        </w:rPr>
      </w:pPr>
      <w:r w:rsidRPr="00F85B18">
        <w:rPr>
          <w:i/>
          <w:iCs/>
          <w:sz w:val="22"/>
          <w:szCs w:val="22"/>
        </w:rPr>
        <w:t>Toen kondigde Nike zijn ‘Consumer Direct Offense’ aan, een strategie om vooral zelf direct aan consumenten te verkopen, in plaats van via winkels van derden.</w:t>
      </w:r>
    </w:p>
    <w:p w14:paraId="614157F5" w14:textId="1518DA7B" w:rsidR="009C76F5" w:rsidRDefault="00FF4853" w:rsidP="007F286B">
      <w:pPr>
        <w:rPr>
          <w:sz w:val="18"/>
          <w:szCs w:val="18"/>
        </w:rPr>
      </w:pPr>
      <w:r w:rsidRPr="00DF6822">
        <w:rPr>
          <w:sz w:val="18"/>
          <w:szCs w:val="18"/>
          <w:lang w:val="nl-NL"/>
        </w:rPr>
        <w:t>Bron:</w:t>
      </w:r>
      <w:r w:rsidRPr="00FF4853">
        <w:rPr>
          <w:sz w:val="18"/>
          <w:szCs w:val="18"/>
        </w:rPr>
        <w:t xml:space="preserve"> </w:t>
      </w:r>
      <w:hyperlink r:id="rId5" w:history="1">
        <w:r w:rsidRPr="007F612D">
          <w:rPr>
            <w:rStyle w:val="Hyperlink"/>
            <w:sz w:val="18"/>
            <w:szCs w:val="18"/>
          </w:rPr>
          <w:t>https://fd.nl/financiele-markten/1426451/sneakers-direct-verkopen-kka2cad3NlmI</w:t>
        </w:r>
      </w:hyperlink>
    </w:p>
    <w:p w14:paraId="3685F7CA" w14:textId="7582676A" w:rsidR="00FF4853" w:rsidRDefault="00FF4853" w:rsidP="002D6E32">
      <w:pPr>
        <w:spacing w:line="360" w:lineRule="auto"/>
        <w:rPr>
          <w:sz w:val="18"/>
          <w:szCs w:val="18"/>
        </w:rPr>
      </w:pPr>
    </w:p>
    <w:p w14:paraId="26C63955" w14:textId="6D617246" w:rsidR="00FF4853" w:rsidRDefault="00FF4853" w:rsidP="002D6E32">
      <w:pPr>
        <w:spacing w:line="360" w:lineRule="auto"/>
        <w:rPr>
          <w:sz w:val="22"/>
          <w:szCs w:val="22"/>
          <w:lang w:val="nl-NL"/>
        </w:rPr>
      </w:pPr>
      <w:r w:rsidRPr="00CF2377">
        <w:rPr>
          <w:sz w:val="22"/>
          <w:szCs w:val="22"/>
          <w:lang w:val="nl-NL"/>
        </w:rPr>
        <w:t xml:space="preserve">De casus van Nike staat uitgewerkt in mijn nieuwe boek: </w:t>
      </w:r>
      <w:proofErr w:type="spellStart"/>
      <w:r w:rsidRPr="00CF2377">
        <w:rPr>
          <w:sz w:val="22"/>
          <w:szCs w:val="22"/>
          <w:lang w:val="nl-NL"/>
        </w:rPr>
        <w:t>Demand-Driven</w:t>
      </w:r>
      <w:proofErr w:type="spellEnd"/>
      <w:r w:rsidRPr="00CF2377">
        <w:rPr>
          <w:sz w:val="22"/>
          <w:szCs w:val="22"/>
          <w:lang w:val="nl-NL"/>
        </w:rPr>
        <w:t xml:space="preserve"> Business </w:t>
      </w:r>
      <w:proofErr w:type="spellStart"/>
      <w:r w:rsidRPr="00CF2377">
        <w:rPr>
          <w:sz w:val="22"/>
          <w:szCs w:val="22"/>
          <w:lang w:val="nl-NL"/>
        </w:rPr>
        <w:t>Strategy</w:t>
      </w:r>
      <w:proofErr w:type="spellEnd"/>
      <w:r w:rsidRPr="00CF2377">
        <w:rPr>
          <w:sz w:val="22"/>
          <w:szCs w:val="22"/>
          <w:lang w:val="nl-NL"/>
        </w:rPr>
        <w:t xml:space="preserve"> en is een voorbeeld hoe sterke merken een positie verwerven naast de grote platformen. Bestaande distributiekanalen worden uitgeschakeld (zoals bij Nike) of op een </w:t>
      </w:r>
      <w:r w:rsidR="00CF2377">
        <w:rPr>
          <w:sz w:val="22"/>
          <w:szCs w:val="22"/>
          <w:lang w:val="nl-NL"/>
        </w:rPr>
        <w:t>an</w:t>
      </w:r>
      <w:r w:rsidRPr="00CF2377">
        <w:rPr>
          <w:sz w:val="22"/>
          <w:szCs w:val="22"/>
          <w:lang w:val="nl-NL"/>
        </w:rPr>
        <w:t xml:space="preserve">dere manier betrokken bij de distributie en marketing. In alle door mij onderzochte bedrijven was het een strijd om de data van de klant en om een </w:t>
      </w:r>
      <w:r w:rsidR="00DF6822" w:rsidRPr="00CF2377">
        <w:rPr>
          <w:sz w:val="22"/>
          <w:szCs w:val="22"/>
          <w:lang w:val="nl-NL"/>
        </w:rPr>
        <w:t>vraag gestuurde</w:t>
      </w:r>
      <w:r w:rsidRPr="00CF2377">
        <w:rPr>
          <w:sz w:val="22"/>
          <w:szCs w:val="22"/>
          <w:lang w:val="nl-NL"/>
        </w:rPr>
        <w:t xml:space="preserve"> service aan klanten. </w:t>
      </w:r>
      <w:r w:rsidR="003E1982" w:rsidRPr="00CF2377">
        <w:rPr>
          <w:sz w:val="22"/>
          <w:szCs w:val="22"/>
          <w:lang w:val="nl-NL"/>
        </w:rPr>
        <w:t>De leidde tot een nauwe betrokkenheid van aanbieders bij het totale concept aan klanten, wat meer is dan producten verkopen. Andere beschreven casus</w:t>
      </w:r>
      <w:r w:rsidR="00712252">
        <w:rPr>
          <w:sz w:val="22"/>
          <w:szCs w:val="22"/>
          <w:lang w:val="nl-NL"/>
        </w:rPr>
        <w:t>sen</w:t>
      </w:r>
      <w:r w:rsidR="003E1982" w:rsidRPr="00CF2377">
        <w:rPr>
          <w:sz w:val="22"/>
          <w:szCs w:val="22"/>
          <w:lang w:val="nl-NL"/>
        </w:rPr>
        <w:t xml:space="preserve"> zijn bijvoorbeeld Volvo Care, </w:t>
      </w:r>
      <w:r w:rsidR="00DF6822">
        <w:rPr>
          <w:sz w:val="22"/>
          <w:szCs w:val="22"/>
          <w:lang w:val="nl-NL"/>
        </w:rPr>
        <w:t>B</w:t>
      </w:r>
      <w:r w:rsidR="003E1982" w:rsidRPr="00CF2377">
        <w:rPr>
          <w:sz w:val="22"/>
          <w:szCs w:val="22"/>
          <w:lang w:val="nl-NL"/>
        </w:rPr>
        <w:t xml:space="preserve">ooking.com en Uber </w:t>
      </w:r>
      <w:proofErr w:type="spellStart"/>
      <w:r w:rsidR="003E1982" w:rsidRPr="00CF2377">
        <w:rPr>
          <w:sz w:val="22"/>
          <w:szCs w:val="22"/>
          <w:lang w:val="nl-NL"/>
        </w:rPr>
        <w:t>eat</w:t>
      </w:r>
      <w:r w:rsidR="00CF2377" w:rsidRPr="00CF2377">
        <w:rPr>
          <w:sz w:val="22"/>
          <w:szCs w:val="22"/>
          <w:lang w:val="nl-NL"/>
        </w:rPr>
        <w:t>s</w:t>
      </w:r>
      <w:proofErr w:type="spellEnd"/>
      <w:r w:rsidR="00CF2377" w:rsidRPr="00CF2377">
        <w:rPr>
          <w:sz w:val="22"/>
          <w:szCs w:val="22"/>
          <w:lang w:val="nl-NL"/>
        </w:rPr>
        <w:t>, Thuisbezorgd.nl</w:t>
      </w:r>
      <w:r w:rsidR="00CF2377">
        <w:rPr>
          <w:sz w:val="22"/>
          <w:szCs w:val="22"/>
          <w:lang w:val="nl-NL"/>
        </w:rPr>
        <w:t>.</w:t>
      </w:r>
    </w:p>
    <w:p w14:paraId="54D9A9F9" w14:textId="3D5AA0E8" w:rsidR="00CF2377" w:rsidRDefault="00CF2377" w:rsidP="002D6E32">
      <w:pPr>
        <w:spacing w:line="360" w:lineRule="auto"/>
        <w:rPr>
          <w:sz w:val="22"/>
          <w:szCs w:val="22"/>
          <w:lang w:val="nl-NL"/>
        </w:rPr>
      </w:pPr>
    </w:p>
    <w:p w14:paraId="58DBA9E3" w14:textId="66240A3F" w:rsidR="00CF2377" w:rsidRPr="00CE4407" w:rsidRDefault="00CF2377" w:rsidP="002D6E32">
      <w:pPr>
        <w:spacing w:line="360" w:lineRule="auto"/>
        <w:rPr>
          <w:b/>
          <w:bCs/>
          <w:sz w:val="22"/>
          <w:szCs w:val="22"/>
          <w:lang w:val="nl-NL"/>
        </w:rPr>
      </w:pPr>
      <w:r w:rsidRPr="00CE4407">
        <w:rPr>
          <w:b/>
          <w:bCs/>
          <w:sz w:val="22"/>
          <w:szCs w:val="22"/>
          <w:lang w:val="nl-NL"/>
        </w:rPr>
        <w:t>Platformen</w:t>
      </w:r>
    </w:p>
    <w:p w14:paraId="0FA9F412" w14:textId="46CA96F9" w:rsidR="00CF2377" w:rsidRDefault="00CF2377" w:rsidP="002D6E32">
      <w:pPr>
        <w:spacing w:line="360" w:lineRule="auto"/>
        <w:rPr>
          <w:sz w:val="22"/>
          <w:szCs w:val="22"/>
          <w:u w:val="single"/>
          <w:lang w:val="nl-NL"/>
        </w:rPr>
      </w:pPr>
      <w:r>
        <w:rPr>
          <w:sz w:val="22"/>
          <w:szCs w:val="22"/>
          <w:lang w:val="nl-NL"/>
        </w:rPr>
        <w:t>In mijn boeken “De kracht van platformstrateg</w:t>
      </w:r>
      <w:r w:rsidR="007F286B">
        <w:rPr>
          <w:sz w:val="22"/>
          <w:szCs w:val="22"/>
          <w:lang w:val="nl-NL"/>
        </w:rPr>
        <w:t>ie</w:t>
      </w:r>
      <w:r>
        <w:rPr>
          <w:sz w:val="22"/>
          <w:szCs w:val="22"/>
          <w:lang w:val="nl-NL"/>
        </w:rPr>
        <w:t>” (2017) en “Einde Concurrentie” (2019) beschr</w:t>
      </w:r>
      <w:r w:rsidR="00712252">
        <w:rPr>
          <w:sz w:val="22"/>
          <w:szCs w:val="22"/>
          <w:lang w:val="nl-NL"/>
        </w:rPr>
        <w:t>ee</w:t>
      </w:r>
      <w:r>
        <w:rPr>
          <w:sz w:val="22"/>
          <w:szCs w:val="22"/>
          <w:lang w:val="nl-NL"/>
        </w:rPr>
        <w:t>f ik het ontstaan en de kracht van platformen. Vanaf 2017 nam de ontwikkeling van platformen sterk toe</w:t>
      </w:r>
      <w:r w:rsidR="007656DA">
        <w:rPr>
          <w:sz w:val="22"/>
          <w:szCs w:val="22"/>
          <w:lang w:val="nl-NL"/>
        </w:rPr>
        <w:t>,</w:t>
      </w:r>
      <w:r>
        <w:rPr>
          <w:sz w:val="22"/>
          <w:szCs w:val="22"/>
          <w:lang w:val="nl-NL"/>
        </w:rPr>
        <w:t xml:space="preserve"> vooral gedreven door toepassingen in Amerika en China. Europa bleef significant achter en voert nog steeds een </w:t>
      </w:r>
      <w:r w:rsidR="00AE276C">
        <w:rPr>
          <w:sz w:val="22"/>
          <w:szCs w:val="22"/>
          <w:lang w:val="nl-NL"/>
        </w:rPr>
        <w:t>achterhoedegevecht</w:t>
      </w:r>
      <w:r>
        <w:rPr>
          <w:sz w:val="22"/>
          <w:szCs w:val="22"/>
          <w:lang w:val="nl-NL"/>
        </w:rPr>
        <w:t>. De focus in Europa is komen te liggen op verbieden in plaats van stimuleren van nieuwe ontwi</w:t>
      </w:r>
      <w:r w:rsidR="00AE276C">
        <w:rPr>
          <w:sz w:val="22"/>
          <w:szCs w:val="22"/>
          <w:lang w:val="nl-NL"/>
        </w:rPr>
        <w:t>kkelingen</w:t>
      </w:r>
      <w:r>
        <w:rPr>
          <w:sz w:val="22"/>
          <w:szCs w:val="22"/>
          <w:lang w:val="nl-NL"/>
        </w:rPr>
        <w:t>.</w:t>
      </w:r>
      <w:r w:rsidR="00AE276C">
        <w:rPr>
          <w:sz w:val="22"/>
          <w:szCs w:val="22"/>
          <w:lang w:val="nl-NL"/>
        </w:rPr>
        <w:t xml:space="preserve"> De geavanceerde toepassingen van </w:t>
      </w:r>
      <w:proofErr w:type="spellStart"/>
      <w:r w:rsidR="00AE276C">
        <w:rPr>
          <w:sz w:val="22"/>
          <w:szCs w:val="22"/>
          <w:lang w:val="nl-NL"/>
        </w:rPr>
        <w:t>machinelearning</w:t>
      </w:r>
      <w:proofErr w:type="spellEnd"/>
      <w:r w:rsidR="00AE276C">
        <w:rPr>
          <w:sz w:val="22"/>
          <w:szCs w:val="22"/>
          <w:lang w:val="nl-NL"/>
        </w:rPr>
        <w:t xml:space="preserve"> vergroten de kracht van deze platformen juist </w:t>
      </w:r>
      <w:r w:rsidR="00DF6822">
        <w:rPr>
          <w:sz w:val="22"/>
          <w:szCs w:val="22"/>
          <w:lang w:val="nl-NL"/>
        </w:rPr>
        <w:t>door</w:t>
      </w:r>
      <w:r w:rsidR="00AE276C">
        <w:rPr>
          <w:sz w:val="22"/>
          <w:szCs w:val="22"/>
          <w:lang w:val="nl-NL"/>
        </w:rPr>
        <w:t xml:space="preserve"> voorspellend klantengedrag en individuele communicatie. Te </w:t>
      </w:r>
      <w:r w:rsidR="008D2B1C">
        <w:rPr>
          <w:sz w:val="22"/>
          <w:szCs w:val="22"/>
          <w:lang w:val="nl-NL"/>
        </w:rPr>
        <w:t>naïef</w:t>
      </w:r>
      <w:r w:rsidR="00AE276C">
        <w:rPr>
          <w:sz w:val="22"/>
          <w:szCs w:val="22"/>
          <w:lang w:val="nl-NL"/>
        </w:rPr>
        <w:t xml:space="preserve"> wordt vaak gedacht dat het </w:t>
      </w:r>
      <w:r w:rsidR="008D2B1C">
        <w:rPr>
          <w:sz w:val="22"/>
          <w:szCs w:val="22"/>
          <w:lang w:val="nl-NL"/>
        </w:rPr>
        <w:t>bundelen</w:t>
      </w:r>
      <w:r w:rsidR="00AE276C">
        <w:rPr>
          <w:sz w:val="22"/>
          <w:szCs w:val="22"/>
          <w:lang w:val="nl-NL"/>
        </w:rPr>
        <w:t xml:space="preserve"> van aanbod de kracht is van een platform</w:t>
      </w:r>
      <w:r w:rsidR="007656DA">
        <w:rPr>
          <w:sz w:val="22"/>
          <w:szCs w:val="22"/>
          <w:lang w:val="nl-NL"/>
        </w:rPr>
        <w:t>,</w:t>
      </w:r>
      <w:r w:rsidR="00AE276C">
        <w:rPr>
          <w:sz w:val="22"/>
          <w:szCs w:val="22"/>
          <w:lang w:val="nl-NL"/>
        </w:rPr>
        <w:t xml:space="preserve"> </w:t>
      </w:r>
      <w:r w:rsidR="00AE276C" w:rsidRPr="00F85B18">
        <w:rPr>
          <w:sz w:val="22"/>
          <w:szCs w:val="22"/>
          <w:u w:val="single"/>
          <w:lang w:val="nl-NL"/>
        </w:rPr>
        <w:t>echter dat is niet juist</w:t>
      </w:r>
      <w:r w:rsidR="00AE276C">
        <w:rPr>
          <w:sz w:val="22"/>
          <w:szCs w:val="22"/>
          <w:lang w:val="nl-NL"/>
        </w:rPr>
        <w:t xml:space="preserve">. De disruptieve kracht van platformen is de relatie met aanbieders, de rol van distributiekanaal en vooral de toepassing van de </w:t>
      </w:r>
      <w:r w:rsidR="008D2B1C">
        <w:rPr>
          <w:sz w:val="22"/>
          <w:szCs w:val="22"/>
          <w:lang w:val="nl-NL"/>
        </w:rPr>
        <w:t>geavanceerde</w:t>
      </w:r>
      <w:r w:rsidR="00AE276C">
        <w:rPr>
          <w:sz w:val="22"/>
          <w:szCs w:val="22"/>
          <w:lang w:val="nl-NL"/>
        </w:rPr>
        <w:t xml:space="preserve"> </w:t>
      </w:r>
      <w:proofErr w:type="spellStart"/>
      <w:r w:rsidR="00AE276C">
        <w:rPr>
          <w:sz w:val="22"/>
          <w:szCs w:val="22"/>
          <w:lang w:val="nl-NL"/>
        </w:rPr>
        <w:t>machinelearningsystemen</w:t>
      </w:r>
      <w:proofErr w:type="spellEnd"/>
      <w:r w:rsidR="00AE276C">
        <w:rPr>
          <w:sz w:val="22"/>
          <w:szCs w:val="22"/>
          <w:lang w:val="nl-NL"/>
        </w:rPr>
        <w:t xml:space="preserve"> zoals creatieve clustering, algoritmes en later </w:t>
      </w:r>
      <w:proofErr w:type="spellStart"/>
      <w:r w:rsidR="00AE276C">
        <w:rPr>
          <w:sz w:val="22"/>
          <w:szCs w:val="22"/>
          <w:lang w:val="nl-NL"/>
        </w:rPr>
        <w:t>artificial</w:t>
      </w:r>
      <w:proofErr w:type="spellEnd"/>
      <w:r w:rsidR="00AE276C">
        <w:rPr>
          <w:sz w:val="22"/>
          <w:szCs w:val="22"/>
          <w:lang w:val="nl-NL"/>
        </w:rPr>
        <w:t xml:space="preserve"> </w:t>
      </w:r>
      <w:r w:rsidR="007F286B">
        <w:rPr>
          <w:sz w:val="22"/>
          <w:szCs w:val="22"/>
          <w:lang w:val="nl-NL"/>
        </w:rPr>
        <w:t>intelligence (AI)</w:t>
      </w:r>
      <w:r w:rsidR="00AE276C">
        <w:rPr>
          <w:sz w:val="22"/>
          <w:szCs w:val="22"/>
          <w:lang w:val="nl-NL"/>
        </w:rPr>
        <w:t xml:space="preserve">. Allemaal nieuwe toepassingen die disruptief werken in </w:t>
      </w:r>
      <w:r w:rsidR="008D2B1C">
        <w:rPr>
          <w:sz w:val="22"/>
          <w:szCs w:val="22"/>
          <w:lang w:val="nl-NL"/>
        </w:rPr>
        <w:t>markten</w:t>
      </w:r>
      <w:r w:rsidR="00AE276C">
        <w:rPr>
          <w:sz w:val="22"/>
          <w:szCs w:val="22"/>
          <w:lang w:val="nl-NL"/>
        </w:rPr>
        <w:t>, de relatie tussen winkels en bijvoorbeeld aanbieders onder druk zetten</w:t>
      </w:r>
      <w:r w:rsidR="007F286B">
        <w:rPr>
          <w:sz w:val="22"/>
          <w:szCs w:val="22"/>
          <w:lang w:val="nl-NL"/>
        </w:rPr>
        <w:t>.</w:t>
      </w:r>
      <w:r w:rsidR="00AE276C">
        <w:rPr>
          <w:sz w:val="22"/>
          <w:szCs w:val="22"/>
          <w:lang w:val="nl-NL"/>
        </w:rPr>
        <w:t xml:space="preserve"> </w:t>
      </w:r>
      <w:r w:rsidR="00F80917">
        <w:rPr>
          <w:sz w:val="22"/>
          <w:szCs w:val="22"/>
          <w:lang w:val="nl-NL"/>
        </w:rPr>
        <w:t>Dit zal</w:t>
      </w:r>
      <w:r w:rsidR="00AE276C">
        <w:rPr>
          <w:sz w:val="22"/>
          <w:szCs w:val="22"/>
          <w:lang w:val="nl-NL"/>
        </w:rPr>
        <w:t xml:space="preserve"> leiden tot nieuwe distributievormen van</w:t>
      </w:r>
      <w:r w:rsidR="007656DA">
        <w:rPr>
          <w:sz w:val="22"/>
          <w:szCs w:val="22"/>
          <w:lang w:val="nl-NL"/>
        </w:rPr>
        <w:t xml:space="preserve"> </w:t>
      </w:r>
      <w:r w:rsidR="00AE276C">
        <w:rPr>
          <w:sz w:val="22"/>
          <w:szCs w:val="22"/>
          <w:lang w:val="nl-NL"/>
        </w:rPr>
        <w:t>een platform met klanten en door data-</w:t>
      </w:r>
      <w:proofErr w:type="spellStart"/>
      <w:r w:rsidR="00AE276C">
        <w:rPr>
          <w:sz w:val="22"/>
          <w:szCs w:val="22"/>
          <w:lang w:val="nl-NL"/>
        </w:rPr>
        <w:t>sharing</w:t>
      </w:r>
      <w:proofErr w:type="spellEnd"/>
      <w:r w:rsidR="00AE276C">
        <w:rPr>
          <w:sz w:val="22"/>
          <w:szCs w:val="22"/>
          <w:lang w:val="nl-NL"/>
        </w:rPr>
        <w:t xml:space="preserve"> met </w:t>
      </w:r>
      <w:r w:rsidR="008D2B1C">
        <w:rPr>
          <w:sz w:val="22"/>
          <w:szCs w:val="22"/>
          <w:lang w:val="nl-NL"/>
        </w:rPr>
        <w:t xml:space="preserve">aanbieders. In de casus van Nike wordt ook duidelijk aangegeven dat het om een totaalconcept gaat met de klanten en niet zozeer om product verkopen. </w:t>
      </w:r>
      <w:r w:rsidR="008D2B1C" w:rsidRPr="007656DA">
        <w:rPr>
          <w:sz w:val="22"/>
          <w:szCs w:val="22"/>
          <w:u w:val="single"/>
          <w:lang w:val="nl-NL"/>
        </w:rPr>
        <w:t>Dat is een wezenlijke observatie.</w:t>
      </w:r>
    </w:p>
    <w:p w14:paraId="650E9B08" w14:textId="77777777" w:rsidR="00712252" w:rsidRPr="007656DA" w:rsidRDefault="00712252" w:rsidP="002D6E32">
      <w:pPr>
        <w:spacing w:line="360" w:lineRule="auto"/>
        <w:rPr>
          <w:sz w:val="22"/>
          <w:szCs w:val="22"/>
          <w:u w:val="single"/>
          <w:lang w:val="nl-NL"/>
        </w:rPr>
      </w:pPr>
    </w:p>
    <w:p w14:paraId="091CE630" w14:textId="72F1FE1F" w:rsidR="008D2B1C" w:rsidRPr="00DF6822" w:rsidRDefault="00DF6822" w:rsidP="002D6E32">
      <w:pPr>
        <w:spacing w:line="360" w:lineRule="auto"/>
        <w:rPr>
          <w:i/>
          <w:iCs/>
          <w:sz w:val="22"/>
          <w:szCs w:val="22"/>
          <w:lang w:val="nl-NL"/>
        </w:rPr>
      </w:pPr>
      <w:r w:rsidRPr="00DF6822">
        <w:rPr>
          <w:i/>
          <w:iCs/>
          <w:sz w:val="22"/>
          <w:szCs w:val="22"/>
          <w:lang w:val="nl-NL"/>
        </w:rPr>
        <w:t>Platformen</w:t>
      </w:r>
    </w:p>
    <w:p w14:paraId="7A53689C" w14:textId="712FCB49" w:rsidR="008D2B1C" w:rsidRDefault="008D2B1C" w:rsidP="002D6E32">
      <w:pPr>
        <w:spacing w:line="360" w:lineRule="auto"/>
        <w:rPr>
          <w:sz w:val="22"/>
          <w:szCs w:val="22"/>
          <w:lang w:val="nl-NL"/>
        </w:rPr>
      </w:pPr>
      <w:r>
        <w:rPr>
          <w:sz w:val="22"/>
          <w:szCs w:val="22"/>
          <w:lang w:val="nl-NL"/>
        </w:rPr>
        <w:t xml:space="preserve">Platformen hebben een eigen strategie, een eigen impact op markten en op klanten. Hierbij gelden andere marketingregels en principes dan de klassieke 4Ps, massa communicatie of doelgroepen. </w:t>
      </w:r>
      <w:r>
        <w:rPr>
          <w:sz w:val="22"/>
          <w:szCs w:val="22"/>
          <w:lang w:val="nl-NL"/>
        </w:rPr>
        <w:lastRenderedPageBreak/>
        <w:t>Doordat deze nieuwe regels geheel ondersteund worden door technologie is de impact zodanig groot dat oude distributievormen sterk onder druk staan. Het is een gevecht tusse</w:t>
      </w:r>
      <w:r w:rsidR="00AD78B9">
        <w:rPr>
          <w:sz w:val="22"/>
          <w:szCs w:val="22"/>
          <w:lang w:val="nl-NL"/>
        </w:rPr>
        <w:t>n</w:t>
      </w:r>
      <w:r>
        <w:rPr>
          <w:sz w:val="22"/>
          <w:szCs w:val="22"/>
          <w:lang w:val="nl-NL"/>
        </w:rPr>
        <w:t xml:space="preserve"> de nieuwe strategie en de oude strategie</w:t>
      </w:r>
      <w:r w:rsidR="00F80917">
        <w:rPr>
          <w:sz w:val="22"/>
          <w:szCs w:val="22"/>
          <w:lang w:val="nl-NL"/>
        </w:rPr>
        <w:t>;</w:t>
      </w:r>
      <w:r>
        <w:rPr>
          <w:sz w:val="22"/>
          <w:szCs w:val="22"/>
          <w:lang w:val="nl-NL"/>
        </w:rPr>
        <w:t xml:space="preserve"> marketinginstrumenten. Dat prijs hierbij een ondergesch</w:t>
      </w:r>
      <w:r w:rsidR="00AD78B9">
        <w:rPr>
          <w:sz w:val="22"/>
          <w:szCs w:val="22"/>
          <w:lang w:val="nl-NL"/>
        </w:rPr>
        <w:t>ik</w:t>
      </w:r>
      <w:r>
        <w:rPr>
          <w:sz w:val="22"/>
          <w:szCs w:val="22"/>
          <w:lang w:val="nl-NL"/>
        </w:rPr>
        <w:t>te rol speelt m</w:t>
      </w:r>
      <w:r w:rsidR="00F85B18">
        <w:rPr>
          <w:sz w:val="22"/>
          <w:szCs w:val="22"/>
          <w:lang w:val="nl-NL"/>
        </w:rPr>
        <w:t>ag</w:t>
      </w:r>
      <w:r>
        <w:rPr>
          <w:sz w:val="22"/>
          <w:szCs w:val="22"/>
          <w:lang w:val="nl-NL"/>
        </w:rPr>
        <w:t xml:space="preserve"> duidelijk zijn</w:t>
      </w:r>
      <w:r w:rsidR="00712252">
        <w:rPr>
          <w:sz w:val="22"/>
          <w:szCs w:val="22"/>
          <w:lang w:val="nl-NL"/>
        </w:rPr>
        <w:t>;</w:t>
      </w:r>
      <w:r>
        <w:rPr>
          <w:sz w:val="22"/>
          <w:szCs w:val="22"/>
          <w:lang w:val="nl-NL"/>
        </w:rPr>
        <w:t xml:space="preserve"> vertrouwen, </w:t>
      </w:r>
      <w:r w:rsidR="00100C14">
        <w:rPr>
          <w:sz w:val="22"/>
          <w:szCs w:val="22"/>
          <w:lang w:val="nl-NL"/>
        </w:rPr>
        <w:t xml:space="preserve">netwerkeffecten, </w:t>
      </w:r>
      <w:r w:rsidR="00AD78B9">
        <w:rPr>
          <w:sz w:val="22"/>
          <w:szCs w:val="22"/>
          <w:lang w:val="nl-NL"/>
        </w:rPr>
        <w:t>totaal aanbod</w:t>
      </w:r>
      <w:r>
        <w:rPr>
          <w:sz w:val="22"/>
          <w:szCs w:val="22"/>
          <w:lang w:val="nl-NL"/>
        </w:rPr>
        <w:t xml:space="preserve"> en services </w:t>
      </w:r>
      <w:r w:rsidR="00AD78B9">
        <w:rPr>
          <w:sz w:val="22"/>
          <w:szCs w:val="22"/>
          <w:lang w:val="nl-NL"/>
        </w:rPr>
        <w:t>wegen zwaarder bij de koopmotieven. Dit blijkt o.a. als het prijsniveau van Bol.com of Coolblue</w:t>
      </w:r>
      <w:r w:rsidR="008C4CAF">
        <w:rPr>
          <w:sz w:val="22"/>
          <w:szCs w:val="22"/>
          <w:lang w:val="nl-NL"/>
        </w:rPr>
        <w:t>.nl</w:t>
      </w:r>
      <w:r w:rsidR="00AD78B9">
        <w:rPr>
          <w:sz w:val="22"/>
          <w:szCs w:val="22"/>
          <w:lang w:val="nl-NL"/>
        </w:rPr>
        <w:t xml:space="preserve"> vergeleken wordt met andere aanbieders.</w:t>
      </w:r>
    </w:p>
    <w:p w14:paraId="5ECFF619" w14:textId="6B20FB0A" w:rsidR="008C4CAF" w:rsidRDefault="008C4CAF" w:rsidP="002D6E32">
      <w:pPr>
        <w:spacing w:line="360" w:lineRule="auto"/>
        <w:rPr>
          <w:sz w:val="22"/>
          <w:szCs w:val="22"/>
          <w:lang w:val="nl-NL"/>
        </w:rPr>
      </w:pPr>
    </w:p>
    <w:p w14:paraId="4E4CE872" w14:textId="461E58A2" w:rsidR="00B2319C" w:rsidRDefault="008C4CAF" w:rsidP="002D6E32">
      <w:pPr>
        <w:spacing w:line="360" w:lineRule="auto"/>
        <w:rPr>
          <w:sz w:val="22"/>
          <w:szCs w:val="22"/>
          <w:lang w:val="nl-NL"/>
        </w:rPr>
      </w:pPr>
      <w:r>
        <w:rPr>
          <w:sz w:val="22"/>
          <w:szCs w:val="22"/>
          <w:lang w:val="nl-NL"/>
        </w:rPr>
        <w:t>Op basis van de vraag van klanten worden nieuwe cluster</w:t>
      </w:r>
      <w:r w:rsidR="00373B25">
        <w:rPr>
          <w:sz w:val="22"/>
          <w:szCs w:val="22"/>
          <w:lang w:val="nl-NL"/>
        </w:rPr>
        <w:t>s</w:t>
      </w:r>
      <w:r>
        <w:rPr>
          <w:sz w:val="22"/>
          <w:szCs w:val="22"/>
          <w:lang w:val="nl-NL"/>
        </w:rPr>
        <w:t xml:space="preserve"> bepaald</w:t>
      </w:r>
      <w:r w:rsidR="00F80917">
        <w:rPr>
          <w:sz w:val="22"/>
          <w:szCs w:val="22"/>
          <w:lang w:val="nl-NL"/>
        </w:rPr>
        <w:t>,</w:t>
      </w:r>
      <w:r>
        <w:rPr>
          <w:sz w:val="22"/>
          <w:szCs w:val="22"/>
          <w:lang w:val="nl-NL"/>
        </w:rPr>
        <w:t xml:space="preserve"> die de individuele vraag voorspellen. Daarnaast wordt ook naar associaties gezocht</w:t>
      </w:r>
      <w:r w:rsidR="00373B25">
        <w:rPr>
          <w:sz w:val="22"/>
          <w:szCs w:val="22"/>
          <w:lang w:val="nl-NL"/>
        </w:rPr>
        <w:t>:</w:t>
      </w:r>
      <w:r>
        <w:rPr>
          <w:sz w:val="22"/>
          <w:szCs w:val="22"/>
          <w:lang w:val="nl-NL"/>
        </w:rPr>
        <w:t xml:space="preserve"> wat zouden klanten nog meer willen kopen</w:t>
      </w:r>
      <w:r w:rsidR="00F80917">
        <w:rPr>
          <w:sz w:val="22"/>
          <w:szCs w:val="22"/>
          <w:lang w:val="nl-NL"/>
        </w:rPr>
        <w:t>?</w:t>
      </w:r>
      <w:r>
        <w:rPr>
          <w:sz w:val="22"/>
          <w:szCs w:val="22"/>
          <w:lang w:val="nl-NL"/>
        </w:rPr>
        <w:t xml:space="preserve"> Als derde belangrijke factor worden loyaliteitsfactoren bepaald. Dit kunnen </w:t>
      </w:r>
      <w:proofErr w:type="spellStart"/>
      <w:r>
        <w:rPr>
          <w:sz w:val="22"/>
          <w:szCs w:val="22"/>
          <w:lang w:val="nl-NL"/>
        </w:rPr>
        <w:t>nett</w:t>
      </w:r>
      <w:proofErr w:type="spellEnd"/>
      <w:r w:rsidR="00F80917">
        <w:rPr>
          <w:sz w:val="22"/>
          <w:szCs w:val="22"/>
          <w:lang w:val="nl-NL"/>
        </w:rPr>
        <w:t>-</w:t>
      </w:r>
      <w:r>
        <w:rPr>
          <w:sz w:val="22"/>
          <w:szCs w:val="22"/>
          <w:lang w:val="nl-NL"/>
        </w:rPr>
        <w:t xml:space="preserve"> promotorscores zijn</w:t>
      </w:r>
      <w:r w:rsidR="00F80917">
        <w:rPr>
          <w:sz w:val="22"/>
          <w:szCs w:val="22"/>
          <w:lang w:val="nl-NL"/>
        </w:rPr>
        <w:t>,</w:t>
      </w:r>
      <w:r>
        <w:rPr>
          <w:sz w:val="22"/>
          <w:szCs w:val="22"/>
          <w:lang w:val="nl-NL"/>
        </w:rPr>
        <w:t xml:space="preserve"> maar ook clustering op basis van herhaald koop</w:t>
      </w:r>
      <w:r w:rsidR="00F80917">
        <w:rPr>
          <w:sz w:val="22"/>
          <w:szCs w:val="22"/>
          <w:lang w:val="nl-NL"/>
        </w:rPr>
        <w:t>-</w:t>
      </w:r>
      <w:r>
        <w:rPr>
          <w:sz w:val="22"/>
          <w:szCs w:val="22"/>
          <w:lang w:val="nl-NL"/>
        </w:rPr>
        <w:t xml:space="preserve"> of bezoek gedrag (</w:t>
      </w:r>
      <w:r w:rsidR="00AB73FF">
        <w:rPr>
          <w:sz w:val="22"/>
          <w:szCs w:val="22"/>
          <w:lang w:val="nl-NL"/>
        </w:rPr>
        <w:t>RFM-clustering</w:t>
      </w:r>
      <w:r>
        <w:rPr>
          <w:sz w:val="22"/>
          <w:szCs w:val="22"/>
          <w:lang w:val="nl-NL"/>
        </w:rPr>
        <w:t>)</w:t>
      </w:r>
      <w:r w:rsidR="00F80917">
        <w:rPr>
          <w:sz w:val="22"/>
          <w:szCs w:val="22"/>
          <w:lang w:val="nl-NL"/>
        </w:rPr>
        <w:t>,</w:t>
      </w:r>
      <w:r>
        <w:rPr>
          <w:sz w:val="22"/>
          <w:szCs w:val="22"/>
          <w:lang w:val="nl-NL"/>
        </w:rPr>
        <w:t xml:space="preserve"> tenslotte kunnen allerlei pools gemaakt worden van identiek gedrag. Op basis van deze gedrags</w:t>
      </w:r>
      <w:r w:rsidR="00F80917">
        <w:rPr>
          <w:sz w:val="22"/>
          <w:szCs w:val="22"/>
          <w:lang w:val="nl-NL"/>
        </w:rPr>
        <w:t>-</w:t>
      </w:r>
      <w:r>
        <w:rPr>
          <w:sz w:val="22"/>
          <w:szCs w:val="22"/>
          <w:lang w:val="nl-NL"/>
        </w:rPr>
        <w:t xml:space="preserve"> en </w:t>
      </w:r>
      <w:r w:rsidR="00AB73FF">
        <w:rPr>
          <w:sz w:val="22"/>
          <w:szCs w:val="22"/>
          <w:lang w:val="nl-NL"/>
        </w:rPr>
        <w:t>verwachting</w:t>
      </w:r>
      <w:r w:rsidR="00F80917">
        <w:rPr>
          <w:sz w:val="22"/>
          <w:szCs w:val="22"/>
          <w:lang w:val="nl-NL"/>
        </w:rPr>
        <w:t>s</w:t>
      </w:r>
      <w:r w:rsidR="00AB73FF">
        <w:rPr>
          <w:sz w:val="22"/>
          <w:szCs w:val="22"/>
          <w:lang w:val="nl-NL"/>
        </w:rPr>
        <w:t>kenmerken</w:t>
      </w:r>
      <w:r>
        <w:rPr>
          <w:sz w:val="22"/>
          <w:szCs w:val="22"/>
          <w:lang w:val="nl-NL"/>
        </w:rPr>
        <w:t xml:space="preserve"> worden potent</w:t>
      </w:r>
      <w:r w:rsidR="00B2319C">
        <w:rPr>
          <w:sz w:val="22"/>
          <w:szCs w:val="22"/>
          <w:lang w:val="nl-NL"/>
        </w:rPr>
        <w:t>i</w:t>
      </w:r>
      <w:r w:rsidR="00373B25">
        <w:rPr>
          <w:sz w:val="22"/>
          <w:szCs w:val="22"/>
          <w:lang w:val="nl-NL"/>
        </w:rPr>
        <w:t>ë</w:t>
      </w:r>
      <w:r w:rsidR="00B2319C">
        <w:rPr>
          <w:sz w:val="22"/>
          <w:szCs w:val="22"/>
          <w:lang w:val="nl-NL"/>
        </w:rPr>
        <w:t xml:space="preserve">le kopers benaderd, maar worden ook </w:t>
      </w:r>
      <w:r w:rsidR="00AB73FF">
        <w:rPr>
          <w:sz w:val="22"/>
          <w:szCs w:val="22"/>
          <w:lang w:val="nl-NL"/>
        </w:rPr>
        <w:t>afzetverwachting</w:t>
      </w:r>
      <w:r w:rsidR="00F80917">
        <w:rPr>
          <w:sz w:val="22"/>
          <w:szCs w:val="22"/>
          <w:lang w:val="nl-NL"/>
        </w:rPr>
        <w:t>en</w:t>
      </w:r>
      <w:r w:rsidR="00B2319C">
        <w:rPr>
          <w:sz w:val="22"/>
          <w:szCs w:val="22"/>
          <w:lang w:val="nl-NL"/>
        </w:rPr>
        <w:t xml:space="preserve"> bepaald voor </w:t>
      </w:r>
      <w:r w:rsidR="00AB73FF">
        <w:rPr>
          <w:sz w:val="22"/>
          <w:szCs w:val="22"/>
          <w:lang w:val="nl-NL"/>
        </w:rPr>
        <w:t>leveranciers</w:t>
      </w:r>
      <w:r w:rsidR="00B2319C">
        <w:rPr>
          <w:sz w:val="22"/>
          <w:szCs w:val="22"/>
          <w:lang w:val="nl-NL"/>
        </w:rPr>
        <w:t>.</w:t>
      </w:r>
    </w:p>
    <w:p w14:paraId="15572773" w14:textId="77777777" w:rsidR="00100C14" w:rsidRDefault="00100C14" w:rsidP="002D6E32">
      <w:pPr>
        <w:spacing w:line="360" w:lineRule="auto"/>
        <w:rPr>
          <w:sz w:val="22"/>
          <w:szCs w:val="22"/>
          <w:lang w:val="nl-NL"/>
        </w:rPr>
      </w:pPr>
    </w:p>
    <w:p w14:paraId="65BB40BC" w14:textId="72E34EE9" w:rsidR="00B2319C" w:rsidRDefault="00B2319C" w:rsidP="002D6E32">
      <w:pPr>
        <w:spacing w:line="360" w:lineRule="auto"/>
        <w:rPr>
          <w:sz w:val="22"/>
          <w:szCs w:val="22"/>
          <w:lang w:val="nl-NL"/>
        </w:rPr>
      </w:pPr>
      <w:r>
        <w:rPr>
          <w:sz w:val="22"/>
          <w:szCs w:val="22"/>
          <w:lang w:val="nl-NL"/>
        </w:rPr>
        <w:t>Deze strategie wijk</w:t>
      </w:r>
      <w:r w:rsidR="003462CE">
        <w:rPr>
          <w:sz w:val="22"/>
          <w:szCs w:val="22"/>
          <w:lang w:val="nl-NL"/>
        </w:rPr>
        <w:t>t</w:t>
      </w:r>
      <w:r>
        <w:rPr>
          <w:sz w:val="22"/>
          <w:szCs w:val="22"/>
          <w:lang w:val="nl-NL"/>
        </w:rPr>
        <w:t xml:space="preserve"> geheel af van de bestaande distributiestrategie</w:t>
      </w:r>
      <w:r w:rsidR="00F80917">
        <w:rPr>
          <w:sz w:val="22"/>
          <w:szCs w:val="22"/>
          <w:lang w:val="nl-NL"/>
        </w:rPr>
        <w:t>,</w:t>
      </w:r>
      <w:r>
        <w:rPr>
          <w:sz w:val="22"/>
          <w:szCs w:val="22"/>
          <w:lang w:val="nl-NL"/>
        </w:rPr>
        <w:t xml:space="preserve"> waarbij een marge wordt verleend aan de winkels. Individuele</w:t>
      </w:r>
      <w:r w:rsidR="00FF5A1B">
        <w:rPr>
          <w:sz w:val="22"/>
          <w:szCs w:val="22"/>
          <w:lang w:val="nl-NL"/>
        </w:rPr>
        <w:t xml:space="preserve"> </w:t>
      </w:r>
      <w:r>
        <w:rPr>
          <w:sz w:val="22"/>
          <w:szCs w:val="22"/>
          <w:lang w:val="nl-NL"/>
        </w:rPr>
        <w:t>klantendata worden niet ge</w:t>
      </w:r>
      <w:r w:rsidR="00FF5A1B">
        <w:rPr>
          <w:sz w:val="22"/>
          <w:szCs w:val="22"/>
          <w:lang w:val="nl-NL"/>
        </w:rPr>
        <w:t>de</w:t>
      </w:r>
      <w:r>
        <w:rPr>
          <w:sz w:val="22"/>
          <w:szCs w:val="22"/>
          <w:lang w:val="nl-NL"/>
        </w:rPr>
        <w:t>eld, de mogelijkheden voor de verkoop van producten wordt bepaald door de winkelier. Hierbij zijn klassieke factoren als locatie, bereikbaarheid, assortiment en aanwezigheid van producten belangrijk. Vaak wordt het prijswapen gehanteerd om de verkoop te stimuleren. Individuele kennis van klanten en klantengedrag ontbreekt meestal.</w:t>
      </w:r>
    </w:p>
    <w:p w14:paraId="3A16CB1C" w14:textId="177AC7CB" w:rsidR="00B2319C" w:rsidRDefault="00B2319C" w:rsidP="002D6E32">
      <w:pPr>
        <w:spacing w:line="360" w:lineRule="auto"/>
        <w:rPr>
          <w:sz w:val="22"/>
          <w:szCs w:val="22"/>
          <w:lang w:val="nl-NL"/>
        </w:rPr>
      </w:pPr>
    </w:p>
    <w:p w14:paraId="5C4F6952" w14:textId="78089E99" w:rsidR="00B2319C" w:rsidRPr="00B2319C" w:rsidRDefault="00AB73FF" w:rsidP="002D6E32">
      <w:pPr>
        <w:spacing w:line="360" w:lineRule="auto"/>
        <w:rPr>
          <w:sz w:val="22"/>
          <w:szCs w:val="22"/>
          <w:lang w:val="nl-NL"/>
        </w:rPr>
      </w:pPr>
      <w:r w:rsidRPr="00AB73FF">
        <w:rPr>
          <w:b/>
          <w:bCs/>
          <w:sz w:val="22"/>
          <w:szCs w:val="22"/>
          <w:lang w:val="nl-NL"/>
        </w:rPr>
        <w:t>Strategische factoren platformen</w:t>
      </w:r>
      <w:r w:rsidR="00A6443B">
        <w:rPr>
          <w:sz w:val="22"/>
          <w:szCs w:val="22"/>
          <w:lang w:val="nl-NL"/>
        </w:rPr>
        <w:t xml:space="preserve">  </w:t>
      </w:r>
      <w:r>
        <w:rPr>
          <w:sz w:val="22"/>
          <w:szCs w:val="22"/>
          <w:lang w:val="nl-NL"/>
        </w:rPr>
        <w:t xml:space="preserve">                              </w:t>
      </w:r>
      <w:r w:rsidRPr="00AB73FF">
        <w:rPr>
          <w:b/>
          <w:bCs/>
          <w:sz w:val="22"/>
          <w:szCs w:val="22"/>
          <w:lang w:val="nl-NL"/>
        </w:rPr>
        <w:t>Koopmotieven klanten voor platformen</w:t>
      </w:r>
    </w:p>
    <w:tbl>
      <w:tblPr>
        <w:tblStyle w:val="TableGrid"/>
        <w:tblW w:w="0" w:type="auto"/>
        <w:tblLook w:val="04A0" w:firstRow="1" w:lastRow="0" w:firstColumn="1" w:lastColumn="0" w:noHBand="0" w:noVBand="1"/>
      </w:tblPr>
      <w:tblGrid>
        <w:gridCol w:w="4505"/>
        <w:gridCol w:w="4505"/>
      </w:tblGrid>
      <w:tr w:rsidR="00AB73FF" w14:paraId="0D1B0EFD" w14:textId="77777777" w:rsidTr="00AB73FF">
        <w:tc>
          <w:tcPr>
            <w:tcW w:w="4505" w:type="dxa"/>
          </w:tcPr>
          <w:p w14:paraId="740EFCB2" w14:textId="766B5AC0" w:rsidR="00AB73FF" w:rsidRDefault="00AB73FF" w:rsidP="002D6E32">
            <w:pPr>
              <w:spacing w:line="360" w:lineRule="auto"/>
              <w:rPr>
                <w:sz w:val="22"/>
                <w:szCs w:val="22"/>
                <w:lang w:val="nl-NL"/>
              </w:rPr>
            </w:pPr>
            <w:r>
              <w:rPr>
                <w:sz w:val="22"/>
                <w:szCs w:val="22"/>
                <w:lang w:val="nl-NL"/>
              </w:rPr>
              <w:t>Bundeling aanbod op basis van associaties</w:t>
            </w:r>
          </w:p>
        </w:tc>
        <w:tc>
          <w:tcPr>
            <w:tcW w:w="4505" w:type="dxa"/>
          </w:tcPr>
          <w:p w14:paraId="7E0125FB" w14:textId="23262CCB" w:rsidR="00AB73FF" w:rsidRDefault="00AB73FF" w:rsidP="002D6E32">
            <w:pPr>
              <w:spacing w:line="360" w:lineRule="auto"/>
              <w:rPr>
                <w:sz w:val="22"/>
                <w:szCs w:val="22"/>
                <w:lang w:val="nl-NL"/>
              </w:rPr>
            </w:pPr>
            <w:r>
              <w:rPr>
                <w:sz w:val="22"/>
                <w:szCs w:val="22"/>
                <w:lang w:val="nl-NL"/>
              </w:rPr>
              <w:t>Vertrouwen en services</w:t>
            </w:r>
          </w:p>
        </w:tc>
      </w:tr>
      <w:tr w:rsidR="00AB73FF" w14:paraId="4333C70C" w14:textId="77777777" w:rsidTr="00AB73FF">
        <w:tc>
          <w:tcPr>
            <w:tcW w:w="4505" w:type="dxa"/>
          </w:tcPr>
          <w:p w14:paraId="621ABCAD" w14:textId="2579BAE3" w:rsidR="00AB73FF" w:rsidRDefault="00AB73FF" w:rsidP="002D6E32">
            <w:pPr>
              <w:spacing w:line="360" w:lineRule="auto"/>
              <w:rPr>
                <w:sz w:val="22"/>
                <w:szCs w:val="22"/>
                <w:lang w:val="nl-NL"/>
              </w:rPr>
            </w:pPr>
            <w:r>
              <w:rPr>
                <w:sz w:val="22"/>
                <w:szCs w:val="22"/>
                <w:lang w:val="nl-NL"/>
              </w:rPr>
              <w:t>Toepassing individuele klant- en koopdata</w:t>
            </w:r>
          </w:p>
        </w:tc>
        <w:tc>
          <w:tcPr>
            <w:tcW w:w="4505" w:type="dxa"/>
          </w:tcPr>
          <w:p w14:paraId="36C51E9A" w14:textId="3CC92F33" w:rsidR="00AB73FF" w:rsidRDefault="00AB73FF" w:rsidP="002D6E32">
            <w:pPr>
              <w:spacing w:line="360" w:lineRule="auto"/>
              <w:rPr>
                <w:sz w:val="22"/>
                <w:szCs w:val="22"/>
                <w:lang w:val="nl-NL"/>
              </w:rPr>
            </w:pPr>
            <w:r>
              <w:rPr>
                <w:sz w:val="22"/>
                <w:szCs w:val="22"/>
                <w:lang w:val="nl-NL"/>
              </w:rPr>
              <w:t>Thuisbezorgd en retourfaciliteiten</w:t>
            </w:r>
          </w:p>
        </w:tc>
      </w:tr>
      <w:tr w:rsidR="00AB73FF" w14:paraId="6DA3240E" w14:textId="77777777" w:rsidTr="00AB73FF">
        <w:tc>
          <w:tcPr>
            <w:tcW w:w="4505" w:type="dxa"/>
          </w:tcPr>
          <w:p w14:paraId="3467EDAE" w14:textId="020708DE" w:rsidR="00AB73FF" w:rsidRDefault="00AB73FF" w:rsidP="002D6E32">
            <w:pPr>
              <w:spacing w:line="360" w:lineRule="auto"/>
              <w:rPr>
                <w:sz w:val="22"/>
                <w:szCs w:val="22"/>
                <w:lang w:val="nl-NL"/>
              </w:rPr>
            </w:pPr>
            <w:r>
              <w:rPr>
                <w:sz w:val="22"/>
                <w:szCs w:val="22"/>
                <w:lang w:val="nl-NL"/>
              </w:rPr>
              <w:t>Voorspellend gedrag door clustering</w:t>
            </w:r>
          </w:p>
        </w:tc>
        <w:tc>
          <w:tcPr>
            <w:tcW w:w="4505" w:type="dxa"/>
          </w:tcPr>
          <w:p w14:paraId="1215E948" w14:textId="39D119CC" w:rsidR="00AB73FF" w:rsidRDefault="00A6443B" w:rsidP="002D6E32">
            <w:pPr>
              <w:spacing w:line="360" w:lineRule="auto"/>
              <w:rPr>
                <w:sz w:val="22"/>
                <w:szCs w:val="22"/>
                <w:lang w:val="nl-NL"/>
              </w:rPr>
            </w:pPr>
            <w:r>
              <w:rPr>
                <w:sz w:val="22"/>
                <w:szCs w:val="22"/>
                <w:lang w:val="nl-NL"/>
              </w:rPr>
              <w:t>I</w:t>
            </w:r>
            <w:r w:rsidR="00AB73FF">
              <w:rPr>
                <w:sz w:val="22"/>
                <w:szCs w:val="22"/>
                <w:lang w:val="nl-NL"/>
              </w:rPr>
              <w:t>ndividuele communicatie</w:t>
            </w:r>
          </w:p>
        </w:tc>
      </w:tr>
      <w:tr w:rsidR="00AB73FF" w14:paraId="4F9E4C7D" w14:textId="77777777" w:rsidTr="00AB73FF">
        <w:tc>
          <w:tcPr>
            <w:tcW w:w="4505" w:type="dxa"/>
          </w:tcPr>
          <w:p w14:paraId="26AB1011" w14:textId="676018BE" w:rsidR="00AB73FF" w:rsidRDefault="00AB73FF" w:rsidP="002D6E32">
            <w:pPr>
              <w:spacing w:line="360" w:lineRule="auto"/>
              <w:rPr>
                <w:sz w:val="22"/>
                <w:szCs w:val="22"/>
                <w:lang w:val="nl-NL"/>
              </w:rPr>
            </w:pPr>
            <w:r>
              <w:rPr>
                <w:sz w:val="22"/>
                <w:szCs w:val="22"/>
                <w:lang w:val="nl-NL"/>
              </w:rPr>
              <w:t>Directe communicatie op basis van kennis</w:t>
            </w:r>
          </w:p>
        </w:tc>
        <w:tc>
          <w:tcPr>
            <w:tcW w:w="4505" w:type="dxa"/>
          </w:tcPr>
          <w:p w14:paraId="0B943412" w14:textId="580215A5" w:rsidR="00AB73FF" w:rsidRDefault="00AB73FF" w:rsidP="002D6E32">
            <w:pPr>
              <w:spacing w:line="360" w:lineRule="auto"/>
              <w:rPr>
                <w:sz w:val="22"/>
                <w:szCs w:val="22"/>
                <w:lang w:val="nl-NL"/>
              </w:rPr>
            </w:pPr>
            <w:r>
              <w:rPr>
                <w:sz w:val="22"/>
                <w:szCs w:val="22"/>
                <w:lang w:val="nl-NL"/>
              </w:rPr>
              <w:t>Het</w:t>
            </w:r>
            <w:r w:rsidR="00CC3EA7">
              <w:rPr>
                <w:sz w:val="22"/>
                <w:szCs w:val="22"/>
                <w:lang w:val="nl-NL"/>
              </w:rPr>
              <w:t xml:space="preserve"> totaal aanbod, producten en concepten</w:t>
            </w:r>
          </w:p>
        </w:tc>
      </w:tr>
      <w:tr w:rsidR="00AB73FF" w14:paraId="2C3A245F" w14:textId="77777777" w:rsidTr="00AB73FF">
        <w:tc>
          <w:tcPr>
            <w:tcW w:w="4505" w:type="dxa"/>
          </w:tcPr>
          <w:p w14:paraId="06E928DC" w14:textId="47D1B1A1" w:rsidR="00AB73FF" w:rsidRDefault="00AB73FF" w:rsidP="002D6E32">
            <w:pPr>
              <w:spacing w:line="360" w:lineRule="auto"/>
              <w:rPr>
                <w:sz w:val="22"/>
                <w:szCs w:val="22"/>
                <w:lang w:val="nl-NL"/>
              </w:rPr>
            </w:pPr>
            <w:r>
              <w:rPr>
                <w:sz w:val="22"/>
                <w:szCs w:val="22"/>
                <w:lang w:val="nl-NL"/>
              </w:rPr>
              <w:t>Verkopen van producten namens derden</w:t>
            </w:r>
          </w:p>
        </w:tc>
        <w:tc>
          <w:tcPr>
            <w:tcW w:w="4505" w:type="dxa"/>
          </w:tcPr>
          <w:p w14:paraId="39D14468" w14:textId="61FD7966" w:rsidR="00AB73FF" w:rsidRDefault="00CC3EA7" w:rsidP="002D6E32">
            <w:pPr>
              <w:spacing w:line="360" w:lineRule="auto"/>
              <w:rPr>
                <w:sz w:val="22"/>
                <w:szCs w:val="22"/>
                <w:lang w:val="nl-NL"/>
              </w:rPr>
            </w:pPr>
            <w:r>
              <w:rPr>
                <w:sz w:val="22"/>
                <w:szCs w:val="22"/>
                <w:lang w:val="nl-NL"/>
              </w:rPr>
              <w:t>Groot assortiment met advies en reviews</w:t>
            </w:r>
          </w:p>
        </w:tc>
      </w:tr>
    </w:tbl>
    <w:p w14:paraId="6B4BA64A" w14:textId="54272169" w:rsidR="008C4CAF" w:rsidRDefault="008C4CAF" w:rsidP="002D6E32">
      <w:pPr>
        <w:spacing w:line="360" w:lineRule="auto"/>
        <w:rPr>
          <w:sz w:val="22"/>
          <w:szCs w:val="22"/>
          <w:lang w:val="nl-NL"/>
        </w:rPr>
      </w:pPr>
    </w:p>
    <w:p w14:paraId="7C398D6F" w14:textId="464BC1EA" w:rsidR="00CC3EA7" w:rsidRPr="00C03761" w:rsidRDefault="00CC3EA7" w:rsidP="002D6E32">
      <w:pPr>
        <w:spacing w:line="360" w:lineRule="auto"/>
        <w:rPr>
          <w:b/>
          <w:bCs/>
          <w:sz w:val="22"/>
          <w:szCs w:val="22"/>
          <w:lang w:val="nl-NL"/>
        </w:rPr>
      </w:pPr>
      <w:r w:rsidRPr="00C03761">
        <w:rPr>
          <w:b/>
          <w:bCs/>
          <w:sz w:val="22"/>
          <w:szCs w:val="22"/>
          <w:lang w:val="nl-NL"/>
        </w:rPr>
        <w:t>Oude distributiemodellen: winkels, fysieke concepten.</w:t>
      </w:r>
    </w:p>
    <w:p w14:paraId="635B08F8" w14:textId="60C157F9" w:rsidR="00CC3EA7" w:rsidRDefault="00E85099" w:rsidP="002D6E32">
      <w:pPr>
        <w:spacing w:line="360" w:lineRule="auto"/>
        <w:rPr>
          <w:sz w:val="22"/>
          <w:szCs w:val="22"/>
          <w:lang w:val="nl-NL"/>
        </w:rPr>
      </w:pPr>
      <w:r>
        <w:rPr>
          <w:sz w:val="22"/>
          <w:szCs w:val="22"/>
          <w:lang w:val="nl-NL"/>
        </w:rPr>
        <w:t>Van ou</w:t>
      </w:r>
      <w:r w:rsidR="00936775">
        <w:rPr>
          <w:sz w:val="22"/>
          <w:szCs w:val="22"/>
          <w:lang w:val="nl-NL"/>
        </w:rPr>
        <w:t>d</w:t>
      </w:r>
      <w:r>
        <w:rPr>
          <w:sz w:val="22"/>
          <w:szCs w:val="22"/>
          <w:lang w:val="nl-NL"/>
        </w:rPr>
        <w:t xml:space="preserve">sher </w:t>
      </w:r>
      <w:r w:rsidR="00CC3EA7">
        <w:rPr>
          <w:sz w:val="22"/>
          <w:szCs w:val="22"/>
          <w:lang w:val="nl-NL"/>
        </w:rPr>
        <w:t>ontleende</w:t>
      </w:r>
      <w:r w:rsidR="00D27807">
        <w:rPr>
          <w:sz w:val="22"/>
          <w:szCs w:val="22"/>
          <w:lang w:val="nl-NL"/>
        </w:rPr>
        <w:t>n</w:t>
      </w:r>
      <w:r w:rsidR="00CC3EA7">
        <w:rPr>
          <w:sz w:val="22"/>
          <w:szCs w:val="22"/>
          <w:lang w:val="nl-NL"/>
        </w:rPr>
        <w:t xml:space="preserve"> </w:t>
      </w:r>
      <w:r>
        <w:rPr>
          <w:sz w:val="22"/>
          <w:szCs w:val="22"/>
          <w:lang w:val="nl-NL"/>
        </w:rPr>
        <w:t xml:space="preserve">winkels </w:t>
      </w:r>
      <w:r w:rsidR="00CC3EA7">
        <w:rPr>
          <w:sz w:val="22"/>
          <w:szCs w:val="22"/>
          <w:lang w:val="nl-NL"/>
        </w:rPr>
        <w:t xml:space="preserve">hun bestaan </w:t>
      </w:r>
      <w:r>
        <w:rPr>
          <w:sz w:val="22"/>
          <w:szCs w:val="22"/>
          <w:lang w:val="nl-NL"/>
        </w:rPr>
        <w:t>aan</w:t>
      </w:r>
      <w:r w:rsidR="00CC3EA7">
        <w:rPr>
          <w:sz w:val="22"/>
          <w:szCs w:val="22"/>
          <w:lang w:val="nl-NL"/>
        </w:rPr>
        <w:t xml:space="preserve"> de locatie en het verspreidingsgebied. Op basis van dit verspreidingsgebied werden afzetberekeningen gemaakt. Hoeveel bewoners, hoeveel potenti</w:t>
      </w:r>
      <w:r w:rsidR="00A6443B">
        <w:rPr>
          <w:sz w:val="22"/>
          <w:szCs w:val="22"/>
          <w:lang w:val="nl-NL"/>
        </w:rPr>
        <w:t>ë</w:t>
      </w:r>
      <w:r w:rsidR="00CC3EA7">
        <w:rPr>
          <w:sz w:val="22"/>
          <w:szCs w:val="22"/>
          <w:lang w:val="nl-NL"/>
        </w:rPr>
        <w:t xml:space="preserve">le klanten, omzet en welke concurrentie. Winkels trokken klanten aan op basis van het assortiment, de locatie, persoonlijke binding en persoonlijke services. Winkels zijn meestal erg </w:t>
      </w:r>
      <w:r w:rsidR="00CC3EA7">
        <w:rPr>
          <w:sz w:val="22"/>
          <w:szCs w:val="22"/>
          <w:lang w:val="nl-NL"/>
        </w:rPr>
        <w:lastRenderedPageBreak/>
        <w:t>passief in de klantbenadering en adverteren vooral over artikelen en prijzen.</w:t>
      </w:r>
      <w:r w:rsidR="00C03761">
        <w:rPr>
          <w:sz w:val="22"/>
          <w:szCs w:val="22"/>
          <w:lang w:val="nl-NL"/>
        </w:rPr>
        <w:t xml:space="preserve"> Aanbod is belangrijk, maar er</w:t>
      </w:r>
      <w:r w:rsidR="00100C14">
        <w:rPr>
          <w:sz w:val="22"/>
          <w:szCs w:val="22"/>
          <w:lang w:val="nl-NL"/>
        </w:rPr>
        <w:t xml:space="preserve"> is</w:t>
      </w:r>
      <w:r w:rsidR="00C03761">
        <w:rPr>
          <w:sz w:val="22"/>
          <w:szCs w:val="22"/>
          <w:lang w:val="nl-NL"/>
        </w:rPr>
        <w:t xml:space="preserve"> meestal weinig kennis over koopmotieven en </w:t>
      </w:r>
      <w:r w:rsidR="00936775">
        <w:rPr>
          <w:sz w:val="22"/>
          <w:szCs w:val="22"/>
          <w:lang w:val="nl-NL"/>
        </w:rPr>
        <w:t xml:space="preserve">er is </w:t>
      </w:r>
      <w:r w:rsidR="00C03761">
        <w:rPr>
          <w:sz w:val="22"/>
          <w:szCs w:val="22"/>
          <w:lang w:val="nl-NL"/>
        </w:rPr>
        <w:t>weinig klantkennis. Maar aangezien er alleen fysieke winkels waren</w:t>
      </w:r>
      <w:r w:rsidR="00936775">
        <w:rPr>
          <w:sz w:val="22"/>
          <w:szCs w:val="22"/>
          <w:lang w:val="nl-NL"/>
        </w:rPr>
        <w:t>,</w:t>
      </w:r>
      <w:r w:rsidR="00C03761">
        <w:rPr>
          <w:sz w:val="22"/>
          <w:szCs w:val="22"/>
          <w:lang w:val="nl-NL"/>
        </w:rPr>
        <w:t xml:space="preserve"> was er sprake van een “level </w:t>
      </w:r>
      <w:proofErr w:type="spellStart"/>
      <w:r w:rsidR="00C03761">
        <w:rPr>
          <w:sz w:val="22"/>
          <w:szCs w:val="22"/>
          <w:lang w:val="nl-NL"/>
        </w:rPr>
        <w:t>playing</w:t>
      </w:r>
      <w:proofErr w:type="spellEnd"/>
      <w:r w:rsidR="00C03761">
        <w:rPr>
          <w:sz w:val="22"/>
          <w:szCs w:val="22"/>
          <w:lang w:val="nl-NL"/>
        </w:rPr>
        <w:t xml:space="preserve"> fiel</w:t>
      </w:r>
      <w:r w:rsidR="004F16A3">
        <w:rPr>
          <w:sz w:val="22"/>
          <w:szCs w:val="22"/>
          <w:lang w:val="nl-NL"/>
        </w:rPr>
        <w:t>d”. Gelijke kansen en dezelfde “wapens”, vooral het prijswapen. Maar dit veranderde</w:t>
      </w:r>
      <w:r w:rsidR="00100C14">
        <w:rPr>
          <w:sz w:val="22"/>
          <w:szCs w:val="22"/>
          <w:lang w:val="nl-NL"/>
        </w:rPr>
        <w:t xml:space="preserve"> </w:t>
      </w:r>
      <w:r w:rsidR="004F16A3">
        <w:rPr>
          <w:sz w:val="22"/>
          <w:szCs w:val="22"/>
          <w:lang w:val="nl-NL"/>
        </w:rPr>
        <w:t>door de webshops (vooral na 2000), terwijl winkels de impact bleven ontkennen</w:t>
      </w:r>
      <w:r w:rsidR="00936775">
        <w:rPr>
          <w:sz w:val="22"/>
          <w:szCs w:val="22"/>
          <w:lang w:val="nl-NL"/>
        </w:rPr>
        <w:t xml:space="preserve"> en </w:t>
      </w:r>
      <w:r w:rsidR="00F85B18">
        <w:rPr>
          <w:sz w:val="22"/>
          <w:szCs w:val="22"/>
          <w:lang w:val="nl-NL"/>
        </w:rPr>
        <w:t xml:space="preserve">niet wilden </w:t>
      </w:r>
      <w:r w:rsidR="00936775">
        <w:rPr>
          <w:sz w:val="22"/>
          <w:szCs w:val="22"/>
          <w:lang w:val="nl-NL"/>
        </w:rPr>
        <w:t>veranderde</w:t>
      </w:r>
      <w:r w:rsidR="00A6443B">
        <w:rPr>
          <w:sz w:val="22"/>
          <w:szCs w:val="22"/>
          <w:lang w:val="nl-NL"/>
        </w:rPr>
        <w:t>n</w:t>
      </w:r>
      <w:r w:rsidR="004F16A3">
        <w:rPr>
          <w:sz w:val="22"/>
          <w:szCs w:val="22"/>
          <w:lang w:val="nl-NL"/>
        </w:rPr>
        <w:t>. Na 2017 kwamen de platformen opzetten met de genoemde klantbinding en nieuwe marketingwapens. Tenslotte stimuleerde</w:t>
      </w:r>
      <w:r w:rsidR="00A6443B">
        <w:rPr>
          <w:sz w:val="22"/>
          <w:szCs w:val="22"/>
          <w:lang w:val="nl-NL"/>
        </w:rPr>
        <w:t>n</w:t>
      </w:r>
      <w:r w:rsidR="004F16A3">
        <w:rPr>
          <w:sz w:val="22"/>
          <w:szCs w:val="22"/>
          <w:lang w:val="nl-NL"/>
        </w:rPr>
        <w:t xml:space="preserve"> de</w:t>
      </w:r>
      <w:r w:rsidR="00B92815">
        <w:rPr>
          <w:sz w:val="22"/>
          <w:szCs w:val="22"/>
          <w:lang w:val="nl-NL"/>
        </w:rPr>
        <w:t xml:space="preserve"> “</w:t>
      </w:r>
      <w:proofErr w:type="spellStart"/>
      <w:r w:rsidR="004F16A3">
        <w:rPr>
          <w:sz w:val="22"/>
          <w:szCs w:val="22"/>
          <w:lang w:val="nl-NL"/>
        </w:rPr>
        <w:t>lock</w:t>
      </w:r>
      <w:proofErr w:type="spellEnd"/>
      <w:r w:rsidR="004F16A3">
        <w:rPr>
          <w:sz w:val="22"/>
          <w:szCs w:val="22"/>
          <w:lang w:val="nl-NL"/>
        </w:rPr>
        <w:t>-downs</w:t>
      </w:r>
      <w:r w:rsidR="00B92815">
        <w:rPr>
          <w:sz w:val="22"/>
          <w:szCs w:val="22"/>
          <w:lang w:val="nl-NL"/>
        </w:rPr>
        <w:t>”</w:t>
      </w:r>
      <w:r w:rsidR="004F16A3">
        <w:rPr>
          <w:sz w:val="22"/>
          <w:szCs w:val="22"/>
          <w:lang w:val="nl-NL"/>
        </w:rPr>
        <w:t xml:space="preserve"> het online kopen nog meer. Klanten prefereerde</w:t>
      </w:r>
      <w:r w:rsidR="00100C14">
        <w:rPr>
          <w:sz w:val="22"/>
          <w:szCs w:val="22"/>
          <w:lang w:val="nl-NL"/>
        </w:rPr>
        <w:t>n</w:t>
      </w:r>
      <w:r w:rsidR="004F16A3">
        <w:rPr>
          <w:sz w:val="22"/>
          <w:szCs w:val="22"/>
          <w:lang w:val="nl-NL"/>
        </w:rPr>
        <w:t xml:space="preserve"> de nieuwe mogelijkheden: online</w:t>
      </w:r>
      <w:r>
        <w:rPr>
          <w:sz w:val="22"/>
          <w:szCs w:val="22"/>
          <w:lang w:val="nl-NL"/>
        </w:rPr>
        <w:t xml:space="preserve"> </w:t>
      </w:r>
      <w:r w:rsidR="004F16A3">
        <w:rPr>
          <w:sz w:val="22"/>
          <w:szCs w:val="22"/>
          <w:lang w:val="nl-NL"/>
        </w:rPr>
        <w:t>zoeken, online bestellen, bezorgen en misschien ook wel retourneren.</w:t>
      </w:r>
      <w:r w:rsidR="001A6822">
        <w:rPr>
          <w:sz w:val="22"/>
          <w:szCs w:val="22"/>
          <w:lang w:val="nl-NL"/>
        </w:rPr>
        <w:t xml:space="preserve"> Alles kan bij slechts 1 aanbieder</w:t>
      </w:r>
      <w:r w:rsidR="00B92815">
        <w:rPr>
          <w:sz w:val="22"/>
          <w:szCs w:val="22"/>
          <w:lang w:val="nl-NL"/>
        </w:rPr>
        <w:t>:</w:t>
      </w:r>
      <w:r w:rsidR="001A6822">
        <w:rPr>
          <w:sz w:val="22"/>
          <w:szCs w:val="22"/>
          <w:lang w:val="nl-NL"/>
        </w:rPr>
        <w:t xml:space="preserve"> het platform</w:t>
      </w:r>
      <w:r w:rsidR="00936775">
        <w:rPr>
          <w:sz w:val="22"/>
          <w:szCs w:val="22"/>
          <w:lang w:val="nl-NL"/>
        </w:rPr>
        <w:t>.</w:t>
      </w:r>
      <w:r>
        <w:rPr>
          <w:sz w:val="22"/>
          <w:szCs w:val="22"/>
          <w:lang w:val="nl-NL"/>
        </w:rPr>
        <w:t xml:space="preserve"> </w:t>
      </w:r>
      <w:r w:rsidR="00936775">
        <w:rPr>
          <w:sz w:val="22"/>
          <w:szCs w:val="22"/>
          <w:lang w:val="nl-NL"/>
        </w:rPr>
        <w:t>H</w:t>
      </w:r>
      <w:r w:rsidR="001A6822">
        <w:rPr>
          <w:sz w:val="22"/>
          <w:szCs w:val="22"/>
          <w:lang w:val="nl-NL"/>
        </w:rPr>
        <w:t>et concept en gemak werd</w:t>
      </w:r>
      <w:r w:rsidR="00A6443B">
        <w:rPr>
          <w:sz w:val="22"/>
          <w:szCs w:val="22"/>
          <w:lang w:val="nl-NL"/>
        </w:rPr>
        <w:t>en</w:t>
      </w:r>
      <w:r w:rsidR="001A6822">
        <w:rPr>
          <w:sz w:val="22"/>
          <w:szCs w:val="22"/>
          <w:lang w:val="nl-NL"/>
        </w:rPr>
        <w:t xml:space="preserve"> dominant. Voor w</w:t>
      </w:r>
      <w:r w:rsidR="00936775">
        <w:rPr>
          <w:sz w:val="22"/>
          <w:szCs w:val="22"/>
          <w:lang w:val="nl-NL"/>
        </w:rPr>
        <w:t>i</w:t>
      </w:r>
      <w:r w:rsidR="001A6822">
        <w:rPr>
          <w:sz w:val="22"/>
          <w:szCs w:val="22"/>
          <w:lang w:val="nl-NL"/>
        </w:rPr>
        <w:t xml:space="preserve">nkels is het een kwestie </w:t>
      </w:r>
      <w:r w:rsidR="00A6443B">
        <w:rPr>
          <w:sz w:val="22"/>
          <w:szCs w:val="22"/>
          <w:lang w:val="nl-NL"/>
        </w:rPr>
        <w:t>van</w:t>
      </w:r>
      <w:r w:rsidR="001A6822">
        <w:rPr>
          <w:sz w:val="22"/>
          <w:szCs w:val="22"/>
          <w:lang w:val="nl-NL"/>
        </w:rPr>
        <w:t xml:space="preserve"> inspelen op de nieuwe klantwensen en niet het oude blijven doe</w:t>
      </w:r>
      <w:r>
        <w:rPr>
          <w:sz w:val="22"/>
          <w:szCs w:val="22"/>
          <w:lang w:val="nl-NL"/>
        </w:rPr>
        <w:t>n</w:t>
      </w:r>
      <w:r w:rsidR="00A6443B">
        <w:rPr>
          <w:sz w:val="22"/>
          <w:szCs w:val="22"/>
          <w:lang w:val="nl-NL"/>
        </w:rPr>
        <w:t>.</w:t>
      </w:r>
      <w:r>
        <w:rPr>
          <w:sz w:val="22"/>
          <w:szCs w:val="22"/>
          <w:lang w:val="nl-NL"/>
        </w:rPr>
        <w:t xml:space="preserve"> A</w:t>
      </w:r>
      <w:r w:rsidR="001A6822">
        <w:rPr>
          <w:sz w:val="22"/>
          <w:szCs w:val="22"/>
          <w:lang w:val="nl-NL"/>
        </w:rPr>
        <w:t>lle</w:t>
      </w:r>
      <w:r>
        <w:rPr>
          <w:sz w:val="22"/>
          <w:szCs w:val="22"/>
          <w:lang w:val="nl-NL"/>
        </w:rPr>
        <w:t>e</w:t>
      </w:r>
      <w:r w:rsidR="001A6822">
        <w:rPr>
          <w:sz w:val="22"/>
          <w:szCs w:val="22"/>
          <w:lang w:val="nl-NL"/>
        </w:rPr>
        <w:t>n vechten met prijzen, of proberen de platformen te imiteren</w:t>
      </w:r>
      <w:r>
        <w:rPr>
          <w:sz w:val="22"/>
          <w:szCs w:val="22"/>
          <w:lang w:val="nl-NL"/>
        </w:rPr>
        <w:t xml:space="preserve"> is een verloren strijd en</w:t>
      </w:r>
      <w:r w:rsidR="001A6822">
        <w:rPr>
          <w:sz w:val="22"/>
          <w:szCs w:val="22"/>
          <w:lang w:val="nl-NL"/>
        </w:rPr>
        <w:t xml:space="preserve"> leidt tot teleurstelling.</w:t>
      </w:r>
    </w:p>
    <w:p w14:paraId="5711CCA4" w14:textId="77777777" w:rsidR="00936775" w:rsidRDefault="00936775" w:rsidP="002D6E32">
      <w:pPr>
        <w:spacing w:line="360" w:lineRule="auto"/>
        <w:rPr>
          <w:sz w:val="22"/>
          <w:szCs w:val="22"/>
          <w:lang w:val="nl-NL"/>
        </w:rPr>
      </w:pPr>
    </w:p>
    <w:p w14:paraId="79413111" w14:textId="029CDE89" w:rsidR="00E85099" w:rsidRPr="00936775" w:rsidRDefault="00936775" w:rsidP="002D6E32">
      <w:pPr>
        <w:spacing w:line="360" w:lineRule="auto"/>
        <w:rPr>
          <w:b/>
          <w:bCs/>
          <w:sz w:val="22"/>
          <w:szCs w:val="22"/>
          <w:lang w:val="nl-NL"/>
        </w:rPr>
      </w:pPr>
      <w:r w:rsidRPr="00936775">
        <w:rPr>
          <w:b/>
          <w:bCs/>
          <w:sz w:val="22"/>
          <w:szCs w:val="22"/>
          <w:lang w:val="nl-NL"/>
        </w:rPr>
        <w:t>Nieuwe integrale concepten.</w:t>
      </w:r>
    </w:p>
    <w:p w14:paraId="435F7FA0" w14:textId="662FC477" w:rsidR="001A6822" w:rsidRDefault="001A6822" w:rsidP="002D6E32">
      <w:pPr>
        <w:spacing w:line="360" w:lineRule="auto"/>
        <w:rPr>
          <w:sz w:val="22"/>
          <w:szCs w:val="22"/>
          <w:lang w:val="nl-NL"/>
        </w:rPr>
      </w:pPr>
      <w:r>
        <w:rPr>
          <w:sz w:val="22"/>
          <w:szCs w:val="22"/>
          <w:lang w:val="nl-NL"/>
        </w:rPr>
        <w:t>Nieuwe integrale concepten veroveren de markt, nu nog kleinschalig, maar bij succ</w:t>
      </w:r>
      <w:r w:rsidR="00E85099">
        <w:rPr>
          <w:sz w:val="22"/>
          <w:szCs w:val="22"/>
          <w:lang w:val="nl-NL"/>
        </w:rPr>
        <w:t>e</w:t>
      </w:r>
      <w:r>
        <w:rPr>
          <w:sz w:val="22"/>
          <w:szCs w:val="22"/>
          <w:lang w:val="nl-NL"/>
        </w:rPr>
        <w:t xml:space="preserve">s zal de impact op </w:t>
      </w:r>
      <w:r w:rsidR="002D1933">
        <w:rPr>
          <w:sz w:val="22"/>
          <w:szCs w:val="22"/>
          <w:lang w:val="nl-NL"/>
        </w:rPr>
        <w:t xml:space="preserve">de </w:t>
      </w:r>
      <w:r>
        <w:rPr>
          <w:sz w:val="22"/>
          <w:szCs w:val="22"/>
          <w:lang w:val="nl-NL"/>
        </w:rPr>
        <w:t xml:space="preserve">fysieke </w:t>
      </w:r>
      <w:proofErr w:type="spellStart"/>
      <w:r>
        <w:rPr>
          <w:sz w:val="22"/>
          <w:szCs w:val="22"/>
          <w:lang w:val="nl-NL"/>
        </w:rPr>
        <w:t>retail</w:t>
      </w:r>
      <w:proofErr w:type="spellEnd"/>
      <w:r>
        <w:rPr>
          <w:sz w:val="22"/>
          <w:szCs w:val="22"/>
          <w:lang w:val="nl-NL"/>
        </w:rPr>
        <w:t xml:space="preserve"> groeien.</w:t>
      </w:r>
    </w:p>
    <w:p w14:paraId="3BFEA1FB" w14:textId="39874169" w:rsidR="001A6822" w:rsidRPr="00E85099" w:rsidRDefault="001A6822" w:rsidP="002D6E32">
      <w:pPr>
        <w:pStyle w:val="ListParagraph"/>
        <w:numPr>
          <w:ilvl w:val="0"/>
          <w:numId w:val="1"/>
        </w:numPr>
        <w:spacing w:line="360" w:lineRule="auto"/>
        <w:rPr>
          <w:sz w:val="22"/>
          <w:szCs w:val="22"/>
          <w:lang w:val="nl-NL"/>
        </w:rPr>
      </w:pPr>
      <w:r w:rsidRPr="00E85099">
        <w:rPr>
          <w:sz w:val="22"/>
          <w:szCs w:val="22"/>
          <w:lang w:val="nl-NL"/>
        </w:rPr>
        <w:t>De supersnelle thuisbezorgers van Gorilla zijn slechts een begin, non</w:t>
      </w:r>
      <w:r w:rsidR="00936775">
        <w:rPr>
          <w:sz w:val="22"/>
          <w:szCs w:val="22"/>
          <w:lang w:val="nl-NL"/>
        </w:rPr>
        <w:t>-</w:t>
      </w:r>
      <w:r w:rsidRPr="00E85099">
        <w:rPr>
          <w:sz w:val="22"/>
          <w:szCs w:val="22"/>
          <w:lang w:val="nl-NL"/>
        </w:rPr>
        <w:t>food zal snel volgen.</w:t>
      </w:r>
    </w:p>
    <w:p w14:paraId="36972E18" w14:textId="687BB27E" w:rsidR="00936775" w:rsidRDefault="001A6822" w:rsidP="002D6E32">
      <w:pPr>
        <w:pStyle w:val="ListParagraph"/>
        <w:numPr>
          <w:ilvl w:val="0"/>
          <w:numId w:val="1"/>
        </w:numPr>
        <w:spacing w:line="360" w:lineRule="auto"/>
        <w:rPr>
          <w:sz w:val="22"/>
          <w:szCs w:val="22"/>
          <w:lang w:val="nl-NL"/>
        </w:rPr>
      </w:pPr>
      <w:r w:rsidRPr="00E85099">
        <w:rPr>
          <w:sz w:val="22"/>
          <w:szCs w:val="22"/>
          <w:lang w:val="nl-NL"/>
        </w:rPr>
        <w:t xml:space="preserve">De start van JD.com in </w:t>
      </w:r>
      <w:r w:rsidR="00E85099" w:rsidRPr="00E85099">
        <w:rPr>
          <w:sz w:val="22"/>
          <w:szCs w:val="22"/>
          <w:lang w:val="nl-NL"/>
        </w:rPr>
        <w:t>N</w:t>
      </w:r>
      <w:r w:rsidRPr="00E85099">
        <w:rPr>
          <w:sz w:val="22"/>
          <w:szCs w:val="22"/>
          <w:lang w:val="nl-NL"/>
        </w:rPr>
        <w:t xml:space="preserve">ederland onder de naam </w:t>
      </w:r>
      <w:proofErr w:type="spellStart"/>
      <w:r w:rsidRPr="00E85099">
        <w:rPr>
          <w:sz w:val="22"/>
          <w:szCs w:val="22"/>
          <w:lang w:val="nl-NL"/>
        </w:rPr>
        <w:t>Ochama</w:t>
      </w:r>
      <w:proofErr w:type="spellEnd"/>
      <w:r w:rsidRPr="00E85099">
        <w:rPr>
          <w:sz w:val="22"/>
          <w:szCs w:val="22"/>
          <w:lang w:val="nl-NL"/>
        </w:rPr>
        <w:t xml:space="preserve">. Online bestellen </w:t>
      </w:r>
      <w:r w:rsidR="00E85099">
        <w:rPr>
          <w:sz w:val="22"/>
          <w:szCs w:val="22"/>
          <w:lang w:val="nl-NL"/>
        </w:rPr>
        <w:t xml:space="preserve">en </w:t>
      </w:r>
      <w:r w:rsidRPr="00E85099">
        <w:rPr>
          <w:sz w:val="22"/>
          <w:szCs w:val="22"/>
          <w:lang w:val="nl-NL"/>
        </w:rPr>
        <w:t xml:space="preserve">al binnen enkele uren ophalen. Daarnaast is een lidmaatschap nodig. Hiermede wordt data gegenereerd en kunnen nieuwe services worden toegevoegd. Een variant op het succesvolle </w:t>
      </w:r>
      <w:proofErr w:type="spellStart"/>
      <w:r w:rsidRPr="00E85099">
        <w:rPr>
          <w:sz w:val="22"/>
          <w:szCs w:val="22"/>
          <w:lang w:val="nl-NL"/>
        </w:rPr>
        <w:t>Pinduoduo</w:t>
      </w:r>
      <w:proofErr w:type="spellEnd"/>
      <w:r w:rsidRPr="00E85099">
        <w:rPr>
          <w:sz w:val="22"/>
          <w:szCs w:val="22"/>
          <w:lang w:val="nl-NL"/>
        </w:rPr>
        <w:t xml:space="preserve"> in China.</w:t>
      </w:r>
      <w:r w:rsidR="00135C35" w:rsidRPr="00E85099">
        <w:rPr>
          <w:sz w:val="22"/>
          <w:szCs w:val="22"/>
          <w:lang w:val="nl-NL"/>
        </w:rPr>
        <w:t xml:space="preserve"> Een ge</w:t>
      </w:r>
      <w:r w:rsidR="00E85099">
        <w:rPr>
          <w:sz w:val="22"/>
          <w:szCs w:val="22"/>
          <w:lang w:val="nl-NL"/>
        </w:rPr>
        <w:t>a</w:t>
      </w:r>
      <w:r w:rsidR="00135C35" w:rsidRPr="00E85099">
        <w:rPr>
          <w:sz w:val="22"/>
          <w:szCs w:val="22"/>
          <w:lang w:val="nl-NL"/>
        </w:rPr>
        <w:t xml:space="preserve">vanceerd concept waarbij fysiek en online </w:t>
      </w:r>
      <w:r w:rsidR="00E85099" w:rsidRPr="00E85099">
        <w:rPr>
          <w:sz w:val="22"/>
          <w:szCs w:val="22"/>
          <w:lang w:val="nl-NL"/>
        </w:rPr>
        <w:t>geïntegreerd</w:t>
      </w:r>
      <w:r w:rsidR="00135C35" w:rsidRPr="00E85099">
        <w:rPr>
          <w:sz w:val="22"/>
          <w:szCs w:val="22"/>
          <w:lang w:val="nl-NL"/>
        </w:rPr>
        <w:t xml:space="preserve"> zijn, maar ook nieuwe toepassingen voor klantbeleving en klanten interactie mogelijk worden.</w:t>
      </w:r>
    </w:p>
    <w:p w14:paraId="6C7B7738" w14:textId="77777777" w:rsidR="00100F95" w:rsidRPr="00100F95" w:rsidRDefault="00100F95" w:rsidP="00100F95">
      <w:pPr>
        <w:pStyle w:val="ListParagraph"/>
        <w:spacing w:line="360" w:lineRule="auto"/>
        <w:rPr>
          <w:sz w:val="22"/>
          <w:szCs w:val="22"/>
          <w:lang w:val="nl-NL"/>
        </w:rPr>
      </w:pPr>
    </w:p>
    <w:p w14:paraId="46959420" w14:textId="540A9932" w:rsidR="00377CA3" w:rsidRDefault="00135C35" w:rsidP="002D6E32">
      <w:pPr>
        <w:spacing w:line="360" w:lineRule="auto"/>
        <w:rPr>
          <w:sz w:val="22"/>
          <w:szCs w:val="22"/>
          <w:lang w:val="nl-NL"/>
        </w:rPr>
      </w:pPr>
      <w:r w:rsidRPr="002D1933">
        <w:rPr>
          <w:sz w:val="22"/>
          <w:szCs w:val="22"/>
          <w:lang w:val="nl-NL"/>
        </w:rPr>
        <w:t xml:space="preserve">Vasthouden aan oude concepten zal de fysieke </w:t>
      </w:r>
      <w:r w:rsidR="00173474" w:rsidRPr="002D1933">
        <w:rPr>
          <w:sz w:val="22"/>
          <w:szCs w:val="22"/>
          <w:lang w:val="nl-NL"/>
        </w:rPr>
        <w:t>Retail</w:t>
      </w:r>
      <w:r w:rsidRPr="002D1933">
        <w:rPr>
          <w:sz w:val="22"/>
          <w:szCs w:val="22"/>
          <w:lang w:val="nl-NL"/>
        </w:rPr>
        <w:t xml:space="preserve"> niet redden. Er is een</w:t>
      </w:r>
      <w:r w:rsidR="002D1933">
        <w:rPr>
          <w:sz w:val="22"/>
          <w:szCs w:val="22"/>
          <w:lang w:val="nl-NL"/>
        </w:rPr>
        <w:t xml:space="preserve"> duidelijke focus nodig op klanten en koopmotieven. </w:t>
      </w:r>
      <w:r w:rsidR="00AC7678">
        <w:rPr>
          <w:sz w:val="22"/>
          <w:szCs w:val="22"/>
          <w:lang w:val="nl-NL"/>
        </w:rPr>
        <w:t>De k</w:t>
      </w:r>
      <w:r w:rsidR="002D1933">
        <w:rPr>
          <w:sz w:val="22"/>
          <w:szCs w:val="22"/>
          <w:lang w:val="nl-NL"/>
        </w:rPr>
        <w:t>opers zoeken en kopen producten op internet</w:t>
      </w:r>
      <w:r w:rsidR="00AC7678">
        <w:rPr>
          <w:sz w:val="22"/>
          <w:szCs w:val="22"/>
          <w:lang w:val="nl-NL"/>
        </w:rPr>
        <w:t>,</w:t>
      </w:r>
      <w:r w:rsidR="002D1933">
        <w:rPr>
          <w:sz w:val="22"/>
          <w:szCs w:val="22"/>
          <w:lang w:val="nl-NL"/>
        </w:rPr>
        <w:t xml:space="preserve"> maar gaan voor </w:t>
      </w:r>
      <w:r w:rsidR="002D1933" w:rsidRPr="00936775">
        <w:rPr>
          <w:sz w:val="22"/>
          <w:szCs w:val="22"/>
          <w:u w:val="single"/>
          <w:lang w:val="nl-NL"/>
        </w:rPr>
        <w:t xml:space="preserve">meer </w:t>
      </w:r>
      <w:r w:rsidR="002D1933">
        <w:rPr>
          <w:sz w:val="22"/>
          <w:szCs w:val="22"/>
          <w:lang w:val="nl-NL"/>
        </w:rPr>
        <w:t>naar fysieke winkels</w:t>
      </w:r>
      <w:r w:rsidR="00377CA3">
        <w:rPr>
          <w:sz w:val="22"/>
          <w:szCs w:val="22"/>
          <w:lang w:val="nl-NL"/>
        </w:rPr>
        <w:t>:</w:t>
      </w:r>
      <w:r w:rsidR="002D1933">
        <w:rPr>
          <w:sz w:val="22"/>
          <w:szCs w:val="22"/>
          <w:lang w:val="nl-NL"/>
        </w:rPr>
        <w:t xml:space="preserve"> Advies, begeleiding, kennis, </w:t>
      </w:r>
      <w:proofErr w:type="spellStart"/>
      <w:r w:rsidR="002D1933">
        <w:rPr>
          <w:sz w:val="22"/>
          <w:szCs w:val="22"/>
          <w:lang w:val="nl-NL"/>
        </w:rPr>
        <w:t>hedonie</w:t>
      </w:r>
      <w:proofErr w:type="spellEnd"/>
      <w:r w:rsidR="002D1933">
        <w:rPr>
          <w:sz w:val="22"/>
          <w:szCs w:val="22"/>
          <w:lang w:val="nl-NL"/>
        </w:rPr>
        <w:t>, herkennin</w:t>
      </w:r>
      <w:r w:rsidR="002E0071">
        <w:rPr>
          <w:sz w:val="22"/>
          <w:szCs w:val="22"/>
          <w:lang w:val="nl-NL"/>
        </w:rPr>
        <w:t>g en</w:t>
      </w:r>
      <w:r w:rsidR="002D1933">
        <w:rPr>
          <w:sz w:val="22"/>
          <w:szCs w:val="22"/>
          <w:lang w:val="nl-NL"/>
        </w:rPr>
        <w:t xml:space="preserve"> persoonlijke aandacht. Allemaal factoren waar een fysieke winkels in kan en </w:t>
      </w:r>
      <w:r w:rsidR="002D1933" w:rsidRPr="002E0071">
        <w:rPr>
          <w:sz w:val="22"/>
          <w:szCs w:val="22"/>
          <w:u w:val="single"/>
          <w:lang w:val="nl-NL"/>
        </w:rPr>
        <w:t>moet</w:t>
      </w:r>
      <w:r w:rsidR="002D1933">
        <w:rPr>
          <w:sz w:val="22"/>
          <w:szCs w:val="22"/>
          <w:lang w:val="nl-NL"/>
        </w:rPr>
        <w:t xml:space="preserve"> uitblinken. Is het nu echt zo moeilijk om aankopen te registreren en </w:t>
      </w:r>
      <w:r w:rsidR="00173474">
        <w:rPr>
          <w:sz w:val="22"/>
          <w:szCs w:val="22"/>
          <w:lang w:val="nl-NL"/>
        </w:rPr>
        <w:t>proactief</w:t>
      </w:r>
      <w:r w:rsidR="002D1933">
        <w:rPr>
          <w:sz w:val="22"/>
          <w:szCs w:val="22"/>
          <w:lang w:val="nl-NL"/>
        </w:rPr>
        <w:t xml:space="preserve"> te communiceren</w:t>
      </w:r>
      <w:r w:rsidR="00AC7678">
        <w:rPr>
          <w:sz w:val="22"/>
          <w:szCs w:val="22"/>
          <w:lang w:val="nl-NL"/>
        </w:rPr>
        <w:t>?</w:t>
      </w:r>
      <w:r w:rsidR="002D1933">
        <w:rPr>
          <w:sz w:val="22"/>
          <w:szCs w:val="22"/>
          <w:lang w:val="nl-NL"/>
        </w:rPr>
        <w:t xml:space="preserve"> Is het zo moeilijk om oprechte belangstelling te hebben in klanten? KLANTEN MOETEN JE DE OMZET GUNNEN.</w:t>
      </w:r>
      <w:r w:rsidR="00100F95">
        <w:rPr>
          <w:sz w:val="22"/>
          <w:szCs w:val="22"/>
          <w:lang w:val="nl-NL"/>
        </w:rPr>
        <w:br/>
      </w:r>
    </w:p>
    <w:p w14:paraId="2AD32B60" w14:textId="321954A8" w:rsidR="00936775" w:rsidRDefault="002D1933" w:rsidP="00936775">
      <w:pPr>
        <w:pStyle w:val="ListParagraph"/>
        <w:numPr>
          <w:ilvl w:val="0"/>
          <w:numId w:val="2"/>
        </w:numPr>
        <w:spacing w:line="360" w:lineRule="auto"/>
        <w:rPr>
          <w:sz w:val="22"/>
          <w:szCs w:val="22"/>
          <w:lang w:val="nl-NL"/>
        </w:rPr>
      </w:pPr>
      <w:r w:rsidRPr="00936775">
        <w:rPr>
          <w:sz w:val="22"/>
          <w:szCs w:val="22"/>
          <w:lang w:val="nl-NL"/>
        </w:rPr>
        <w:t>Het gaat niet meer om producten of prijzen</w:t>
      </w:r>
      <w:r w:rsidR="00E21ECF">
        <w:rPr>
          <w:sz w:val="22"/>
          <w:szCs w:val="22"/>
          <w:lang w:val="nl-NL"/>
        </w:rPr>
        <w:t>,</w:t>
      </w:r>
      <w:r w:rsidRPr="00936775">
        <w:rPr>
          <w:sz w:val="22"/>
          <w:szCs w:val="22"/>
          <w:lang w:val="nl-NL"/>
        </w:rPr>
        <w:t xml:space="preserve"> maar om </w:t>
      </w:r>
      <w:r w:rsidR="00100F95" w:rsidRPr="00936775">
        <w:rPr>
          <w:sz w:val="22"/>
          <w:szCs w:val="22"/>
          <w:lang w:val="nl-NL"/>
        </w:rPr>
        <w:t>commitment</w:t>
      </w:r>
      <w:r w:rsidRPr="00936775">
        <w:rPr>
          <w:sz w:val="22"/>
          <w:szCs w:val="22"/>
          <w:lang w:val="nl-NL"/>
        </w:rPr>
        <w:t xml:space="preserve"> en communicatie. </w:t>
      </w:r>
    </w:p>
    <w:p w14:paraId="52F31CFC" w14:textId="1A2944BD" w:rsidR="001A6822" w:rsidRPr="00936775" w:rsidRDefault="002D1933" w:rsidP="00936775">
      <w:pPr>
        <w:pStyle w:val="ListParagraph"/>
        <w:numPr>
          <w:ilvl w:val="0"/>
          <w:numId w:val="2"/>
        </w:numPr>
        <w:spacing w:line="360" w:lineRule="auto"/>
        <w:rPr>
          <w:sz w:val="22"/>
          <w:szCs w:val="22"/>
          <w:lang w:val="nl-NL"/>
        </w:rPr>
      </w:pPr>
      <w:r w:rsidRPr="00936775">
        <w:rPr>
          <w:sz w:val="22"/>
          <w:szCs w:val="22"/>
          <w:lang w:val="nl-NL"/>
        </w:rPr>
        <w:t xml:space="preserve">Wees eens </w:t>
      </w:r>
      <w:r w:rsidR="00173474" w:rsidRPr="00936775">
        <w:rPr>
          <w:sz w:val="22"/>
          <w:szCs w:val="22"/>
          <w:lang w:val="nl-NL"/>
        </w:rPr>
        <w:t>proactief</w:t>
      </w:r>
      <w:r w:rsidRPr="00936775">
        <w:rPr>
          <w:sz w:val="22"/>
          <w:szCs w:val="22"/>
          <w:lang w:val="nl-NL"/>
        </w:rPr>
        <w:t xml:space="preserve"> naar individuele klanten (via </w:t>
      </w:r>
      <w:r w:rsidR="00173474" w:rsidRPr="00936775">
        <w:rPr>
          <w:sz w:val="22"/>
          <w:szCs w:val="22"/>
          <w:lang w:val="nl-NL"/>
        </w:rPr>
        <w:t>WhatsApp</w:t>
      </w:r>
      <w:r w:rsidRPr="00936775">
        <w:rPr>
          <w:sz w:val="22"/>
          <w:szCs w:val="22"/>
          <w:lang w:val="nl-NL"/>
        </w:rPr>
        <w:t xml:space="preserve"> of mail is het eenvoudig).</w:t>
      </w:r>
      <w:r w:rsidR="00135C35" w:rsidRPr="00936775">
        <w:rPr>
          <w:sz w:val="22"/>
          <w:szCs w:val="22"/>
          <w:lang w:val="nl-NL"/>
        </w:rPr>
        <w:t xml:space="preserve"> </w:t>
      </w:r>
    </w:p>
    <w:p w14:paraId="6FDF2807" w14:textId="7F705F2F" w:rsidR="002D1933" w:rsidRPr="00936775" w:rsidRDefault="002D1933" w:rsidP="00936775">
      <w:pPr>
        <w:pStyle w:val="ListParagraph"/>
        <w:numPr>
          <w:ilvl w:val="0"/>
          <w:numId w:val="2"/>
        </w:numPr>
        <w:spacing w:line="360" w:lineRule="auto"/>
        <w:rPr>
          <w:sz w:val="22"/>
          <w:szCs w:val="22"/>
          <w:lang w:val="nl-NL"/>
        </w:rPr>
      </w:pPr>
      <w:r w:rsidRPr="00936775">
        <w:rPr>
          <w:sz w:val="22"/>
          <w:szCs w:val="22"/>
          <w:lang w:val="nl-NL"/>
        </w:rPr>
        <w:t xml:space="preserve">Winkels moeten zich opnieuw bewijzen naar hun klanten: </w:t>
      </w:r>
      <w:r w:rsidR="00043760" w:rsidRPr="00936775">
        <w:rPr>
          <w:sz w:val="22"/>
          <w:szCs w:val="22"/>
          <w:lang w:val="nl-NL"/>
        </w:rPr>
        <w:t>van aanbod naar koopondersteuning, van passief afwachten naar actief communiceren.</w:t>
      </w:r>
      <w:r w:rsidR="00100F95">
        <w:rPr>
          <w:sz w:val="22"/>
          <w:szCs w:val="22"/>
          <w:lang w:val="nl-NL"/>
        </w:rPr>
        <w:br/>
      </w:r>
    </w:p>
    <w:p w14:paraId="01AC22FB" w14:textId="6E401D94" w:rsidR="00043760" w:rsidRPr="00936775" w:rsidRDefault="00043760" w:rsidP="00936775">
      <w:pPr>
        <w:pStyle w:val="ListParagraph"/>
        <w:numPr>
          <w:ilvl w:val="0"/>
          <w:numId w:val="2"/>
        </w:numPr>
        <w:spacing w:line="360" w:lineRule="auto"/>
        <w:rPr>
          <w:sz w:val="22"/>
          <w:szCs w:val="22"/>
          <w:lang w:val="nl-NL"/>
        </w:rPr>
      </w:pPr>
      <w:r w:rsidRPr="00936775">
        <w:rPr>
          <w:sz w:val="22"/>
          <w:szCs w:val="22"/>
          <w:lang w:val="nl-NL"/>
        </w:rPr>
        <w:lastRenderedPageBreak/>
        <w:t>Kopieer een platform niet</w:t>
      </w:r>
      <w:r w:rsidR="00AC7678">
        <w:rPr>
          <w:sz w:val="22"/>
          <w:szCs w:val="22"/>
          <w:lang w:val="nl-NL"/>
        </w:rPr>
        <w:t>,</w:t>
      </w:r>
      <w:r w:rsidRPr="00936775">
        <w:rPr>
          <w:sz w:val="22"/>
          <w:szCs w:val="22"/>
          <w:lang w:val="nl-NL"/>
        </w:rPr>
        <w:t xml:space="preserve"> maar wees onderscheidend.</w:t>
      </w:r>
    </w:p>
    <w:p w14:paraId="2E9ECA94" w14:textId="15008C7B" w:rsidR="00043760" w:rsidRPr="00936775" w:rsidRDefault="00043760" w:rsidP="00936775">
      <w:pPr>
        <w:pStyle w:val="ListParagraph"/>
        <w:numPr>
          <w:ilvl w:val="0"/>
          <w:numId w:val="2"/>
        </w:numPr>
        <w:spacing w:line="360" w:lineRule="auto"/>
        <w:rPr>
          <w:sz w:val="22"/>
          <w:szCs w:val="22"/>
          <w:lang w:val="nl-NL"/>
        </w:rPr>
      </w:pPr>
      <w:r w:rsidRPr="00936775">
        <w:rPr>
          <w:sz w:val="22"/>
          <w:szCs w:val="22"/>
          <w:lang w:val="nl-NL"/>
        </w:rPr>
        <w:t>Pas op met we</w:t>
      </w:r>
      <w:r w:rsidR="00936775">
        <w:rPr>
          <w:sz w:val="22"/>
          <w:szCs w:val="22"/>
          <w:lang w:val="nl-NL"/>
        </w:rPr>
        <w:t>er</w:t>
      </w:r>
      <w:r w:rsidRPr="00936775">
        <w:rPr>
          <w:sz w:val="22"/>
          <w:szCs w:val="22"/>
          <w:lang w:val="nl-NL"/>
        </w:rPr>
        <w:t xml:space="preserve"> een</w:t>
      </w:r>
      <w:r w:rsidR="00936775">
        <w:rPr>
          <w:sz w:val="22"/>
          <w:szCs w:val="22"/>
          <w:lang w:val="nl-NL"/>
        </w:rPr>
        <w:t xml:space="preserve"> zo genaamd</w:t>
      </w:r>
      <w:r w:rsidRPr="00936775">
        <w:rPr>
          <w:sz w:val="22"/>
          <w:szCs w:val="22"/>
          <w:lang w:val="nl-NL"/>
        </w:rPr>
        <w:t xml:space="preserve"> platform, een bundeling van aanbieders leidt echt niet tot succes.</w:t>
      </w:r>
      <w:r w:rsidR="00100F95">
        <w:rPr>
          <w:sz w:val="22"/>
          <w:szCs w:val="22"/>
          <w:lang w:val="nl-NL"/>
        </w:rPr>
        <w:br/>
      </w:r>
    </w:p>
    <w:p w14:paraId="5308BF6E" w14:textId="0E315221" w:rsidR="00377CA3" w:rsidRDefault="00770297" w:rsidP="002D6E32">
      <w:pPr>
        <w:spacing w:line="360" w:lineRule="auto"/>
        <w:rPr>
          <w:sz w:val="22"/>
          <w:szCs w:val="22"/>
          <w:lang w:val="nl-NL"/>
        </w:rPr>
      </w:pPr>
      <w:r w:rsidRPr="00454F14">
        <w:rPr>
          <w:b/>
          <w:bCs/>
          <w:sz w:val="22"/>
          <w:szCs w:val="22"/>
          <w:lang w:val="nl-NL"/>
        </w:rPr>
        <w:t>Strategische factoren winkel</w:t>
      </w:r>
      <w:r w:rsidR="00100F95">
        <w:rPr>
          <w:b/>
          <w:bCs/>
          <w:sz w:val="22"/>
          <w:szCs w:val="22"/>
          <w:lang w:val="nl-NL"/>
        </w:rPr>
        <w:t xml:space="preserve">. </w:t>
      </w:r>
      <w:r w:rsidR="00AC7678">
        <w:rPr>
          <w:sz w:val="22"/>
          <w:szCs w:val="22"/>
          <w:lang w:val="nl-NL"/>
        </w:rPr>
        <w:t xml:space="preserve">                                      </w:t>
      </w:r>
      <w:r w:rsidR="00AC7678" w:rsidRPr="00454F14">
        <w:rPr>
          <w:b/>
          <w:bCs/>
          <w:sz w:val="22"/>
          <w:szCs w:val="22"/>
          <w:lang w:val="nl-NL"/>
        </w:rPr>
        <w:t>Koopmotieven klanten</w:t>
      </w:r>
    </w:p>
    <w:tbl>
      <w:tblPr>
        <w:tblStyle w:val="TableGrid"/>
        <w:tblW w:w="0" w:type="auto"/>
        <w:tblLook w:val="04A0" w:firstRow="1" w:lastRow="0" w:firstColumn="1" w:lastColumn="0" w:noHBand="0" w:noVBand="1"/>
      </w:tblPr>
      <w:tblGrid>
        <w:gridCol w:w="4505"/>
        <w:gridCol w:w="4505"/>
      </w:tblGrid>
      <w:tr w:rsidR="00770297" w14:paraId="1C3D9E29" w14:textId="77777777" w:rsidTr="00770297">
        <w:tc>
          <w:tcPr>
            <w:tcW w:w="4505" w:type="dxa"/>
          </w:tcPr>
          <w:p w14:paraId="7AF4E493" w14:textId="1036A071" w:rsidR="00770297" w:rsidRDefault="00770297" w:rsidP="002D6E32">
            <w:pPr>
              <w:spacing w:line="360" w:lineRule="auto"/>
              <w:rPr>
                <w:sz w:val="22"/>
                <w:szCs w:val="22"/>
                <w:lang w:val="nl-NL"/>
              </w:rPr>
            </w:pPr>
            <w:r>
              <w:rPr>
                <w:sz w:val="22"/>
                <w:szCs w:val="22"/>
                <w:lang w:val="nl-NL"/>
              </w:rPr>
              <w:t>Samenwerking met partners in de keten, merken en fabrikanten</w:t>
            </w:r>
          </w:p>
        </w:tc>
        <w:tc>
          <w:tcPr>
            <w:tcW w:w="4505" w:type="dxa"/>
          </w:tcPr>
          <w:p w14:paraId="1FF1D9CF" w14:textId="6D28A268" w:rsidR="00770297" w:rsidRDefault="00AC7678" w:rsidP="002D6E32">
            <w:pPr>
              <w:spacing w:line="360" w:lineRule="auto"/>
              <w:rPr>
                <w:sz w:val="22"/>
                <w:szCs w:val="22"/>
                <w:lang w:val="nl-NL"/>
              </w:rPr>
            </w:pPr>
            <w:r>
              <w:rPr>
                <w:sz w:val="22"/>
                <w:szCs w:val="22"/>
                <w:lang w:val="nl-NL"/>
              </w:rPr>
              <w:t>Koopondersteuning met kennis en services</w:t>
            </w:r>
          </w:p>
        </w:tc>
      </w:tr>
      <w:tr w:rsidR="00770297" w14:paraId="313C1497" w14:textId="77777777" w:rsidTr="00770297">
        <w:tc>
          <w:tcPr>
            <w:tcW w:w="4505" w:type="dxa"/>
          </w:tcPr>
          <w:p w14:paraId="02E95B12" w14:textId="196DCBD3" w:rsidR="00770297" w:rsidRDefault="00770297" w:rsidP="002D6E32">
            <w:pPr>
              <w:spacing w:line="360" w:lineRule="auto"/>
              <w:rPr>
                <w:sz w:val="22"/>
                <w:szCs w:val="22"/>
                <w:lang w:val="nl-NL"/>
              </w:rPr>
            </w:pPr>
            <w:r>
              <w:rPr>
                <w:sz w:val="22"/>
                <w:szCs w:val="22"/>
                <w:lang w:val="nl-NL"/>
              </w:rPr>
              <w:t>Snelle wisseling aanbod: basis assortiment en flexibel assortiment</w:t>
            </w:r>
          </w:p>
        </w:tc>
        <w:tc>
          <w:tcPr>
            <w:tcW w:w="4505" w:type="dxa"/>
          </w:tcPr>
          <w:p w14:paraId="4D5782A7" w14:textId="767C7DA5" w:rsidR="00770297" w:rsidRPr="00AC7678" w:rsidRDefault="00AC7678" w:rsidP="002D6E32">
            <w:pPr>
              <w:spacing w:line="360" w:lineRule="auto"/>
              <w:rPr>
                <w:sz w:val="22"/>
                <w:szCs w:val="22"/>
                <w:lang w:val="nl-NL"/>
              </w:rPr>
            </w:pPr>
            <w:r w:rsidRPr="00AC7678">
              <w:rPr>
                <w:sz w:val="22"/>
                <w:szCs w:val="22"/>
                <w:lang w:val="nl-NL"/>
              </w:rPr>
              <w:t>Up</w:t>
            </w:r>
            <w:r w:rsidR="00454F14">
              <w:rPr>
                <w:sz w:val="22"/>
                <w:szCs w:val="22"/>
                <w:lang w:val="nl-NL"/>
              </w:rPr>
              <w:t>-</w:t>
            </w:r>
            <w:r w:rsidRPr="00AC7678">
              <w:rPr>
                <w:sz w:val="22"/>
                <w:szCs w:val="22"/>
                <w:lang w:val="nl-NL"/>
              </w:rPr>
              <w:t>to</w:t>
            </w:r>
            <w:r w:rsidR="00454F14">
              <w:rPr>
                <w:sz w:val="22"/>
                <w:szCs w:val="22"/>
                <w:lang w:val="nl-NL"/>
              </w:rPr>
              <w:t>-</w:t>
            </w:r>
            <w:r w:rsidRPr="00AC7678">
              <w:rPr>
                <w:sz w:val="22"/>
                <w:szCs w:val="22"/>
                <w:lang w:val="nl-NL"/>
              </w:rPr>
              <w:t>date assortiment en nieuwe concepten zoals ge</w:t>
            </w:r>
            <w:r>
              <w:rPr>
                <w:sz w:val="22"/>
                <w:szCs w:val="22"/>
                <w:lang w:val="nl-NL"/>
              </w:rPr>
              <w:t>b</w:t>
            </w:r>
            <w:r w:rsidRPr="00AC7678">
              <w:rPr>
                <w:sz w:val="22"/>
                <w:szCs w:val="22"/>
                <w:lang w:val="nl-NL"/>
              </w:rPr>
              <w:t>ruik</w:t>
            </w:r>
            <w:r>
              <w:rPr>
                <w:sz w:val="22"/>
                <w:szCs w:val="22"/>
                <w:lang w:val="nl-NL"/>
              </w:rPr>
              <w:t xml:space="preserve"> compensatie (gebruikte artikelen terugkopen en weer verkopen)</w:t>
            </w:r>
          </w:p>
        </w:tc>
      </w:tr>
      <w:tr w:rsidR="00770297" w14:paraId="6C198C8D" w14:textId="77777777" w:rsidTr="00770297">
        <w:tc>
          <w:tcPr>
            <w:tcW w:w="4505" w:type="dxa"/>
          </w:tcPr>
          <w:p w14:paraId="68EEC01E" w14:textId="23D6F4F0" w:rsidR="00770297" w:rsidRDefault="00770297" w:rsidP="002D6E32">
            <w:pPr>
              <w:spacing w:line="360" w:lineRule="auto"/>
              <w:rPr>
                <w:sz w:val="22"/>
                <w:szCs w:val="22"/>
                <w:lang w:val="nl-NL"/>
              </w:rPr>
            </w:pPr>
            <w:r>
              <w:rPr>
                <w:sz w:val="22"/>
                <w:szCs w:val="22"/>
                <w:lang w:val="nl-NL"/>
              </w:rPr>
              <w:t>Service op basis van kennis en klantwensen</w:t>
            </w:r>
          </w:p>
        </w:tc>
        <w:tc>
          <w:tcPr>
            <w:tcW w:w="4505" w:type="dxa"/>
          </w:tcPr>
          <w:p w14:paraId="2A4D21E1" w14:textId="685ABD3F" w:rsidR="00770297" w:rsidRDefault="00AC7678" w:rsidP="002D6E32">
            <w:pPr>
              <w:spacing w:line="360" w:lineRule="auto"/>
              <w:rPr>
                <w:sz w:val="22"/>
                <w:szCs w:val="22"/>
                <w:lang w:val="nl-NL"/>
              </w:rPr>
            </w:pPr>
            <w:r>
              <w:rPr>
                <w:sz w:val="22"/>
                <w:szCs w:val="22"/>
                <w:lang w:val="nl-NL"/>
              </w:rPr>
              <w:t>Flexibele openingstijden</w:t>
            </w:r>
            <w:r w:rsidR="00E21ECF">
              <w:rPr>
                <w:sz w:val="22"/>
                <w:szCs w:val="22"/>
                <w:lang w:val="nl-NL"/>
              </w:rPr>
              <w:t>, goede bereikbaarheid, (gratis) parkeren</w:t>
            </w:r>
            <w:r>
              <w:rPr>
                <w:sz w:val="22"/>
                <w:szCs w:val="22"/>
                <w:lang w:val="nl-NL"/>
              </w:rPr>
              <w:t xml:space="preserve"> en VIP-faciliteiten</w:t>
            </w:r>
          </w:p>
        </w:tc>
      </w:tr>
      <w:tr w:rsidR="00770297" w14:paraId="05030EE4" w14:textId="77777777" w:rsidTr="00770297">
        <w:tc>
          <w:tcPr>
            <w:tcW w:w="4505" w:type="dxa"/>
          </w:tcPr>
          <w:p w14:paraId="2B31F8EE" w14:textId="2C05BBC1" w:rsidR="00770297" w:rsidRDefault="00770297" w:rsidP="002D6E32">
            <w:pPr>
              <w:spacing w:line="360" w:lineRule="auto"/>
              <w:rPr>
                <w:sz w:val="22"/>
                <w:szCs w:val="22"/>
                <w:lang w:val="nl-NL"/>
              </w:rPr>
            </w:pPr>
            <w:r>
              <w:rPr>
                <w:sz w:val="22"/>
                <w:szCs w:val="22"/>
                <w:lang w:val="nl-NL"/>
              </w:rPr>
              <w:t>Kennis van individuele klanten</w:t>
            </w:r>
          </w:p>
        </w:tc>
        <w:tc>
          <w:tcPr>
            <w:tcW w:w="4505" w:type="dxa"/>
          </w:tcPr>
          <w:p w14:paraId="3727981B" w14:textId="4BFCADA4" w:rsidR="00770297" w:rsidRDefault="00AC7678" w:rsidP="002D6E32">
            <w:pPr>
              <w:spacing w:line="360" w:lineRule="auto"/>
              <w:rPr>
                <w:sz w:val="22"/>
                <w:szCs w:val="22"/>
                <w:lang w:val="nl-NL"/>
              </w:rPr>
            </w:pPr>
            <w:r>
              <w:rPr>
                <w:sz w:val="22"/>
                <w:szCs w:val="22"/>
                <w:lang w:val="nl-NL"/>
              </w:rPr>
              <w:t>Ons kent ons, gunnen van business uit sympathie</w:t>
            </w:r>
          </w:p>
        </w:tc>
      </w:tr>
      <w:tr w:rsidR="00770297" w14:paraId="0C7EC7E7" w14:textId="77777777" w:rsidTr="00770297">
        <w:tc>
          <w:tcPr>
            <w:tcW w:w="4505" w:type="dxa"/>
          </w:tcPr>
          <w:p w14:paraId="615EF474" w14:textId="060C6C91" w:rsidR="00770297" w:rsidRDefault="00770297" w:rsidP="002D6E32">
            <w:pPr>
              <w:spacing w:line="360" w:lineRule="auto"/>
              <w:rPr>
                <w:sz w:val="22"/>
                <w:szCs w:val="22"/>
                <w:lang w:val="nl-NL"/>
              </w:rPr>
            </w:pPr>
            <w:r>
              <w:rPr>
                <w:sz w:val="22"/>
                <w:szCs w:val="22"/>
                <w:lang w:val="nl-NL"/>
              </w:rPr>
              <w:t>Loyaliteit winkelier</w:t>
            </w:r>
            <w:r w:rsidR="00AC7678">
              <w:rPr>
                <w:sz w:val="22"/>
                <w:szCs w:val="22"/>
                <w:lang w:val="nl-NL"/>
              </w:rPr>
              <w:t xml:space="preserve"> aan individuele klanten</w:t>
            </w:r>
            <w:r>
              <w:rPr>
                <w:sz w:val="22"/>
                <w:szCs w:val="22"/>
                <w:lang w:val="nl-NL"/>
              </w:rPr>
              <w:t xml:space="preserve"> </w:t>
            </w:r>
          </w:p>
        </w:tc>
        <w:tc>
          <w:tcPr>
            <w:tcW w:w="4505" w:type="dxa"/>
          </w:tcPr>
          <w:p w14:paraId="12D4E5C1" w14:textId="511A0EA5" w:rsidR="00770297" w:rsidRDefault="00454F14" w:rsidP="002D6E32">
            <w:pPr>
              <w:spacing w:line="360" w:lineRule="auto"/>
              <w:rPr>
                <w:sz w:val="22"/>
                <w:szCs w:val="22"/>
                <w:lang w:val="nl-NL"/>
              </w:rPr>
            </w:pPr>
            <w:proofErr w:type="spellStart"/>
            <w:r>
              <w:rPr>
                <w:sz w:val="22"/>
                <w:szCs w:val="22"/>
                <w:lang w:val="nl-NL"/>
              </w:rPr>
              <w:t>Hedonie</w:t>
            </w:r>
            <w:proofErr w:type="spellEnd"/>
            <w:r>
              <w:rPr>
                <w:sz w:val="22"/>
                <w:szCs w:val="22"/>
                <w:lang w:val="nl-NL"/>
              </w:rPr>
              <w:t xml:space="preserve"> en sfeer, verkopen wordt kopen</w:t>
            </w:r>
          </w:p>
        </w:tc>
      </w:tr>
    </w:tbl>
    <w:p w14:paraId="7888D42D" w14:textId="77777777" w:rsidR="00377CA3" w:rsidRDefault="00377CA3" w:rsidP="002D6E32">
      <w:pPr>
        <w:spacing w:line="360" w:lineRule="auto"/>
        <w:rPr>
          <w:sz w:val="22"/>
          <w:szCs w:val="22"/>
          <w:lang w:val="nl-NL"/>
        </w:rPr>
      </w:pPr>
    </w:p>
    <w:p w14:paraId="2FEDD594" w14:textId="4EABF6DA" w:rsidR="00377CA3" w:rsidRDefault="00454F14" w:rsidP="002D6E32">
      <w:pPr>
        <w:spacing w:line="360" w:lineRule="auto"/>
        <w:rPr>
          <w:sz w:val="22"/>
          <w:szCs w:val="22"/>
          <w:lang w:val="nl-NL"/>
        </w:rPr>
      </w:pPr>
      <w:r>
        <w:rPr>
          <w:sz w:val="22"/>
          <w:szCs w:val="22"/>
          <w:lang w:val="nl-NL"/>
        </w:rPr>
        <w:t>Klanten</w:t>
      </w:r>
      <w:r w:rsidR="00100F95">
        <w:rPr>
          <w:sz w:val="22"/>
          <w:szCs w:val="22"/>
          <w:lang w:val="nl-NL"/>
        </w:rPr>
        <w:t xml:space="preserve"> b</w:t>
      </w:r>
      <w:r>
        <w:rPr>
          <w:sz w:val="22"/>
          <w:szCs w:val="22"/>
          <w:lang w:val="nl-NL"/>
        </w:rPr>
        <w:t>epalen de toekomst</w:t>
      </w:r>
      <w:r w:rsidR="00100F95">
        <w:rPr>
          <w:sz w:val="22"/>
          <w:szCs w:val="22"/>
          <w:lang w:val="nl-NL"/>
        </w:rPr>
        <w:t>! K</w:t>
      </w:r>
      <w:r>
        <w:rPr>
          <w:sz w:val="22"/>
          <w:szCs w:val="22"/>
          <w:lang w:val="nl-NL"/>
        </w:rPr>
        <w:t xml:space="preserve">en dus je klanten (data), wees </w:t>
      </w:r>
      <w:proofErr w:type="spellStart"/>
      <w:r>
        <w:rPr>
          <w:sz w:val="22"/>
          <w:szCs w:val="22"/>
          <w:lang w:val="nl-NL"/>
        </w:rPr>
        <w:t>loyaa</w:t>
      </w:r>
      <w:proofErr w:type="spellEnd"/>
      <w:r w:rsidR="00100F95">
        <w:rPr>
          <w:sz w:val="22"/>
          <w:szCs w:val="22"/>
          <w:lang w:val="nl-NL"/>
        </w:rPr>
        <w:t>!</w:t>
      </w:r>
      <w:r>
        <w:rPr>
          <w:sz w:val="22"/>
          <w:szCs w:val="22"/>
          <w:lang w:val="nl-NL"/>
        </w:rPr>
        <w:t xml:space="preserve"> Het gaat niet om verkopen maar om inspelen op de individuele wensen. Verander het speelveld en speel in op andere koopmotieven dan online aanbieders en platformen.</w:t>
      </w:r>
    </w:p>
    <w:p w14:paraId="64A44C45" w14:textId="77777777" w:rsidR="00377CA3" w:rsidRDefault="00377CA3" w:rsidP="002D6E32">
      <w:pPr>
        <w:spacing w:line="360" w:lineRule="auto"/>
        <w:rPr>
          <w:sz w:val="22"/>
          <w:szCs w:val="22"/>
          <w:lang w:val="nl-NL"/>
        </w:rPr>
      </w:pPr>
    </w:p>
    <w:p w14:paraId="2C7D51D6" w14:textId="246C2A6D" w:rsidR="00043760" w:rsidRDefault="00043760" w:rsidP="002D6E32">
      <w:pPr>
        <w:spacing w:line="360" w:lineRule="auto"/>
        <w:rPr>
          <w:sz w:val="22"/>
          <w:szCs w:val="22"/>
          <w:lang w:val="nl-NL"/>
        </w:rPr>
      </w:pPr>
      <w:r>
        <w:rPr>
          <w:sz w:val="22"/>
          <w:szCs w:val="22"/>
          <w:lang w:val="nl-NL"/>
        </w:rPr>
        <w:t>Meer analyses en tips vindt u in mijn boeken:</w:t>
      </w:r>
    </w:p>
    <w:p w14:paraId="125BC153" w14:textId="4A0CA8D3" w:rsidR="00043760" w:rsidRDefault="00043760" w:rsidP="002D6E32">
      <w:pPr>
        <w:spacing w:line="360" w:lineRule="auto"/>
        <w:rPr>
          <w:sz w:val="22"/>
          <w:szCs w:val="22"/>
          <w:lang w:val="nl-NL"/>
        </w:rPr>
      </w:pPr>
      <w:r>
        <w:rPr>
          <w:sz w:val="22"/>
          <w:szCs w:val="22"/>
          <w:lang w:val="nl-NL"/>
        </w:rPr>
        <w:t>De kracht van platformen (2017)</w:t>
      </w:r>
    </w:p>
    <w:p w14:paraId="62B59565" w14:textId="517B0103" w:rsidR="00043760" w:rsidRDefault="00043760" w:rsidP="002D6E32">
      <w:pPr>
        <w:spacing w:line="360" w:lineRule="auto"/>
        <w:rPr>
          <w:sz w:val="22"/>
          <w:szCs w:val="22"/>
          <w:lang w:val="nl-NL"/>
        </w:rPr>
      </w:pPr>
      <w:r>
        <w:rPr>
          <w:sz w:val="22"/>
          <w:szCs w:val="22"/>
          <w:lang w:val="nl-NL"/>
        </w:rPr>
        <w:t>Het einde van concurrentie (2019)</w:t>
      </w:r>
    </w:p>
    <w:p w14:paraId="421BC5A6" w14:textId="3E0CDD62" w:rsidR="00043760" w:rsidRDefault="00043760" w:rsidP="002D6E32">
      <w:pPr>
        <w:spacing w:line="360" w:lineRule="auto"/>
        <w:rPr>
          <w:sz w:val="22"/>
          <w:szCs w:val="22"/>
          <w:lang w:val="nl-NL"/>
        </w:rPr>
      </w:pPr>
      <w:r>
        <w:rPr>
          <w:sz w:val="22"/>
          <w:szCs w:val="22"/>
          <w:lang w:val="nl-NL"/>
        </w:rPr>
        <w:t xml:space="preserve">En binnenkort het boek: </w:t>
      </w:r>
      <w:proofErr w:type="spellStart"/>
      <w:r>
        <w:rPr>
          <w:sz w:val="22"/>
          <w:szCs w:val="22"/>
          <w:lang w:val="nl-NL"/>
        </w:rPr>
        <w:t>Demand-driven</w:t>
      </w:r>
      <w:proofErr w:type="spellEnd"/>
      <w:r>
        <w:rPr>
          <w:sz w:val="22"/>
          <w:szCs w:val="22"/>
          <w:lang w:val="nl-NL"/>
        </w:rPr>
        <w:t xml:space="preserve"> Strategie gebaseerd op internationaal onderzoek van mijn leerstoel.</w:t>
      </w:r>
    </w:p>
    <w:p w14:paraId="4D4A4017" w14:textId="34899064" w:rsidR="00043760" w:rsidRDefault="00043760" w:rsidP="002D6E32">
      <w:pPr>
        <w:spacing w:line="360" w:lineRule="auto"/>
        <w:rPr>
          <w:sz w:val="22"/>
          <w:szCs w:val="22"/>
          <w:lang w:val="nl-NL"/>
        </w:rPr>
      </w:pPr>
    </w:p>
    <w:p w14:paraId="1C752499" w14:textId="515BF819" w:rsidR="00043760" w:rsidRDefault="00043760" w:rsidP="002D6E32">
      <w:pPr>
        <w:spacing w:line="360" w:lineRule="auto"/>
        <w:rPr>
          <w:sz w:val="22"/>
          <w:szCs w:val="22"/>
          <w:lang w:val="nl-NL"/>
        </w:rPr>
      </w:pPr>
      <w:r>
        <w:rPr>
          <w:sz w:val="22"/>
          <w:szCs w:val="22"/>
          <w:lang w:val="nl-NL"/>
        </w:rPr>
        <w:t>Cor Molenaar</w:t>
      </w:r>
    </w:p>
    <w:p w14:paraId="5049A994" w14:textId="3EFF07FB" w:rsidR="00454F14" w:rsidRPr="00043760" w:rsidRDefault="00454F14" w:rsidP="002D6E32">
      <w:pPr>
        <w:spacing w:line="360" w:lineRule="auto"/>
        <w:rPr>
          <w:sz w:val="22"/>
          <w:szCs w:val="22"/>
          <w:lang w:val="nl-NL"/>
        </w:rPr>
      </w:pPr>
      <w:r>
        <w:rPr>
          <w:sz w:val="22"/>
          <w:szCs w:val="22"/>
          <w:lang w:val="nl-NL"/>
        </w:rPr>
        <w:t>cor@cormolenaar.nl</w:t>
      </w:r>
    </w:p>
    <w:p w14:paraId="3E7A4274" w14:textId="77777777" w:rsidR="00043760" w:rsidRPr="00043760" w:rsidRDefault="00043760" w:rsidP="002D6E32">
      <w:pPr>
        <w:spacing w:line="360" w:lineRule="auto"/>
        <w:rPr>
          <w:sz w:val="22"/>
          <w:szCs w:val="22"/>
          <w:lang w:val="nl-NL"/>
        </w:rPr>
      </w:pPr>
    </w:p>
    <w:p w14:paraId="3298FC57" w14:textId="77777777" w:rsidR="001A6822" w:rsidRPr="001A6822" w:rsidRDefault="001A6822" w:rsidP="002D6E32">
      <w:pPr>
        <w:spacing w:line="360" w:lineRule="auto"/>
        <w:rPr>
          <w:sz w:val="22"/>
          <w:szCs w:val="22"/>
          <w:lang w:val="nl-NL"/>
        </w:rPr>
      </w:pPr>
    </w:p>
    <w:p w14:paraId="32E36F40" w14:textId="24A8BA24" w:rsidR="001A6822" w:rsidRPr="00CF2377" w:rsidRDefault="001A6822" w:rsidP="002D6E32">
      <w:pPr>
        <w:spacing w:line="360" w:lineRule="auto"/>
        <w:rPr>
          <w:sz w:val="22"/>
          <w:szCs w:val="22"/>
          <w:lang w:val="nl-NL"/>
        </w:rPr>
      </w:pPr>
      <w:r>
        <w:rPr>
          <w:sz w:val="22"/>
          <w:szCs w:val="22"/>
          <w:lang w:val="nl-NL"/>
        </w:rPr>
        <w:t xml:space="preserve"> </w:t>
      </w:r>
    </w:p>
    <w:sectPr w:rsidR="001A6822" w:rsidRPr="00CF2377"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6A34"/>
    <w:multiLevelType w:val="hybridMultilevel"/>
    <w:tmpl w:val="1B60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00E2B"/>
    <w:multiLevelType w:val="hybridMultilevel"/>
    <w:tmpl w:val="CF7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53"/>
    <w:rsid w:val="00043760"/>
    <w:rsid w:val="00100C14"/>
    <w:rsid w:val="00100F95"/>
    <w:rsid w:val="00135C35"/>
    <w:rsid w:val="00173474"/>
    <w:rsid w:val="001A6822"/>
    <w:rsid w:val="002D1933"/>
    <w:rsid w:val="002D6E32"/>
    <w:rsid w:val="002E0071"/>
    <w:rsid w:val="003462CE"/>
    <w:rsid w:val="00373B25"/>
    <w:rsid w:val="00377CA3"/>
    <w:rsid w:val="003E1982"/>
    <w:rsid w:val="00454F14"/>
    <w:rsid w:val="004F16A3"/>
    <w:rsid w:val="00712252"/>
    <w:rsid w:val="007656DA"/>
    <w:rsid w:val="00770297"/>
    <w:rsid w:val="007F286B"/>
    <w:rsid w:val="008C4CAF"/>
    <w:rsid w:val="008D2B1C"/>
    <w:rsid w:val="00936775"/>
    <w:rsid w:val="009C76F5"/>
    <w:rsid w:val="00A03251"/>
    <w:rsid w:val="00A6443B"/>
    <w:rsid w:val="00AB73FF"/>
    <w:rsid w:val="00AC7678"/>
    <w:rsid w:val="00AD78B9"/>
    <w:rsid w:val="00AE276C"/>
    <w:rsid w:val="00B2319C"/>
    <w:rsid w:val="00B92815"/>
    <w:rsid w:val="00C03761"/>
    <w:rsid w:val="00CC3EA7"/>
    <w:rsid w:val="00CE4407"/>
    <w:rsid w:val="00CF2377"/>
    <w:rsid w:val="00D27807"/>
    <w:rsid w:val="00D916AE"/>
    <w:rsid w:val="00DF6822"/>
    <w:rsid w:val="00E21ECF"/>
    <w:rsid w:val="00E85099"/>
    <w:rsid w:val="00F31583"/>
    <w:rsid w:val="00F80917"/>
    <w:rsid w:val="00F85B18"/>
    <w:rsid w:val="00FF4853"/>
    <w:rsid w:val="00FF5A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EFEF6A0"/>
  <w15:chartTrackingRefBased/>
  <w15:docId w15:val="{9077DD47-5B52-B440-9156-B1DC418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53"/>
    <w:rPr>
      <w:color w:val="0563C1" w:themeColor="hyperlink"/>
      <w:u w:val="single"/>
    </w:rPr>
  </w:style>
  <w:style w:type="character" w:styleId="UnresolvedMention">
    <w:name w:val="Unresolved Mention"/>
    <w:basedOn w:val="DefaultParagraphFont"/>
    <w:uiPriority w:val="99"/>
    <w:semiHidden/>
    <w:unhideWhenUsed/>
    <w:rsid w:val="00FF4853"/>
    <w:rPr>
      <w:color w:val="605E5C"/>
      <w:shd w:val="clear" w:color="auto" w:fill="E1DFDD"/>
    </w:rPr>
  </w:style>
  <w:style w:type="table" w:styleId="TableGrid">
    <w:name w:val="Table Grid"/>
    <w:basedOn w:val="TableNormal"/>
    <w:uiPriority w:val="39"/>
    <w:rsid w:val="00AB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d.nl/financiele-markten/1426451/sneakers-direct-verkopen-kka2cad3Nl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1384</Words>
  <Characters>7891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3</cp:revision>
  <dcterms:created xsi:type="dcterms:W3CDTF">2022-01-13T13:33:00Z</dcterms:created>
  <dcterms:modified xsi:type="dcterms:W3CDTF">2022-01-13T13:40:00Z</dcterms:modified>
</cp:coreProperties>
</file>