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F2BF" w14:textId="101226FE" w:rsidR="00F62EB8" w:rsidRDefault="00F62EB8"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sidRPr="00F62EB8">
        <w:rPr>
          <w:rFonts w:eastAsia="Times New Roman" w:cstheme="minorHAnsi"/>
          <w:sz w:val="28"/>
          <w:szCs w:val="28"/>
          <w:lang w:val="nl-NL"/>
        </w:rPr>
        <w:t>Marketing van de toekomst is gebaseerd op gedragsanalyses</w:t>
      </w:r>
      <w:r>
        <w:rPr>
          <w:rFonts w:eastAsia="Times New Roman" w:cstheme="minorHAnsi"/>
          <w:sz w:val="22"/>
          <w:szCs w:val="22"/>
          <w:lang w:val="nl-NL"/>
        </w:rPr>
        <w:t>.</w:t>
      </w:r>
    </w:p>
    <w:p w14:paraId="236E9426" w14:textId="1C4A5D3D" w:rsidR="0091314F" w:rsidRPr="0091314F" w:rsidRDefault="0091314F"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u w:val="single"/>
          <w:lang w:val="nl-NL"/>
        </w:rPr>
      </w:pPr>
      <w:r w:rsidRPr="0091314F">
        <w:rPr>
          <w:rFonts w:eastAsia="Times New Roman" w:cstheme="minorHAnsi"/>
          <w:sz w:val="22"/>
          <w:szCs w:val="22"/>
          <w:u w:val="single"/>
          <w:lang w:val="nl-NL"/>
        </w:rPr>
        <w:t>Van data naar strategie</w:t>
      </w:r>
    </w:p>
    <w:p w14:paraId="5CB9FC28" w14:textId="435D7FF5" w:rsidR="009436E5" w:rsidRDefault="009436E5"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Pr>
          <w:rFonts w:eastAsia="Times New Roman" w:cstheme="minorHAnsi"/>
          <w:sz w:val="22"/>
          <w:szCs w:val="22"/>
          <w:lang w:val="nl-NL"/>
        </w:rPr>
        <w:t xml:space="preserve">De invloed van internet is duidelijk merkbaar in het koopgedrag van klanten. De klant van tegenwoordig is beter </w:t>
      </w:r>
      <w:r w:rsidR="00B8126C">
        <w:rPr>
          <w:rFonts w:eastAsia="Times New Roman" w:cstheme="minorHAnsi"/>
          <w:sz w:val="22"/>
          <w:szCs w:val="22"/>
          <w:lang w:val="nl-NL"/>
        </w:rPr>
        <w:t>geïnformeerd</w:t>
      </w:r>
      <w:r>
        <w:rPr>
          <w:rFonts w:eastAsia="Times New Roman" w:cstheme="minorHAnsi"/>
          <w:sz w:val="22"/>
          <w:szCs w:val="22"/>
          <w:lang w:val="nl-NL"/>
        </w:rPr>
        <w:t>, w</w:t>
      </w:r>
      <w:r w:rsidR="00B8126C">
        <w:rPr>
          <w:rFonts w:eastAsia="Times New Roman" w:cstheme="minorHAnsi"/>
          <w:sz w:val="22"/>
          <w:szCs w:val="22"/>
          <w:lang w:val="nl-NL"/>
        </w:rPr>
        <w:t>i</w:t>
      </w:r>
      <w:r>
        <w:rPr>
          <w:rFonts w:eastAsia="Times New Roman" w:cstheme="minorHAnsi"/>
          <w:sz w:val="22"/>
          <w:szCs w:val="22"/>
          <w:lang w:val="nl-NL"/>
        </w:rPr>
        <w:t xml:space="preserve">l overzicht hebben en </w:t>
      </w:r>
      <w:r w:rsidR="00E91409">
        <w:rPr>
          <w:rFonts w:eastAsia="Times New Roman" w:cstheme="minorHAnsi"/>
          <w:sz w:val="22"/>
          <w:szCs w:val="22"/>
          <w:lang w:val="nl-NL"/>
        </w:rPr>
        <w:t xml:space="preserve">wil </w:t>
      </w:r>
      <w:r>
        <w:rPr>
          <w:rFonts w:eastAsia="Times New Roman" w:cstheme="minorHAnsi"/>
          <w:sz w:val="22"/>
          <w:szCs w:val="22"/>
          <w:lang w:val="nl-NL"/>
        </w:rPr>
        <w:t xml:space="preserve">steeds zelf kunnen kiezen. Speuren op internet is een belangrijk onderdeel geworden van een koopproces. Dit leidt tot veel mogelijkheden, maar hoe kun je nu </w:t>
      </w:r>
      <w:r w:rsidR="00E91409">
        <w:rPr>
          <w:rFonts w:eastAsia="Times New Roman" w:cstheme="minorHAnsi"/>
          <w:sz w:val="22"/>
          <w:szCs w:val="22"/>
          <w:lang w:val="nl-NL"/>
        </w:rPr>
        <w:t>als aanbieder</w:t>
      </w:r>
      <w:r>
        <w:rPr>
          <w:rFonts w:eastAsia="Times New Roman" w:cstheme="minorHAnsi"/>
          <w:sz w:val="22"/>
          <w:szCs w:val="22"/>
          <w:lang w:val="nl-NL"/>
        </w:rPr>
        <w:t xml:space="preserve"> gevonden worden op internet</w:t>
      </w:r>
      <w:r w:rsidR="00B8126C">
        <w:rPr>
          <w:rFonts w:eastAsia="Times New Roman" w:cstheme="minorHAnsi"/>
          <w:sz w:val="22"/>
          <w:szCs w:val="22"/>
          <w:lang w:val="nl-NL"/>
        </w:rPr>
        <w:t>?</w:t>
      </w:r>
      <w:r>
        <w:rPr>
          <w:rFonts w:eastAsia="Times New Roman" w:cstheme="minorHAnsi"/>
          <w:sz w:val="22"/>
          <w:szCs w:val="22"/>
          <w:lang w:val="nl-NL"/>
        </w:rPr>
        <w:t xml:space="preserve"> Bovenaan Google is </w:t>
      </w:r>
      <w:r w:rsidR="00B8126C">
        <w:rPr>
          <w:rFonts w:eastAsia="Times New Roman" w:cstheme="minorHAnsi"/>
          <w:sz w:val="22"/>
          <w:szCs w:val="22"/>
          <w:lang w:val="nl-NL"/>
        </w:rPr>
        <w:t>niet eenvoudig</w:t>
      </w:r>
      <w:r>
        <w:rPr>
          <w:rFonts w:eastAsia="Times New Roman" w:cstheme="minorHAnsi"/>
          <w:sz w:val="22"/>
          <w:szCs w:val="22"/>
          <w:lang w:val="nl-NL"/>
        </w:rPr>
        <w:t xml:space="preserve">. Adverteren op internet </w:t>
      </w:r>
      <w:r w:rsidR="00B8126C">
        <w:rPr>
          <w:rFonts w:eastAsia="Times New Roman" w:cstheme="minorHAnsi"/>
          <w:sz w:val="22"/>
          <w:szCs w:val="22"/>
          <w:lang w:val="nl-NL"/>
        </w:rPr>
        <w:t>is kostbaar</w:t>
      </w:r>
      <w:r>
        <w:rPr>
          <w:rFonts w:eastAsia="Times New Roman" w:cstheme="minorHAnsi"/>
          <w:sz w:val="22"/>
          <w:szCs w:val="22"/>
          <w:lang w:val="nl-NL"/>
        </w:rPr>
        <w:t>, maar potentiele klanten moeten je wel kunnen vinden. Hier zorg</w:t>
      </w:r>
      <w:r w:rsidR="00B8126C">
        <w:rPr>
          <w:rFonts w:eastAsia="Times New Roman" w:cstheme="minorHAnsi"/>
          <w:sz w:val="22"/>
          <w:szCs w:val="22"/>
          <w:lang w:val="nl-NL"/>
        </w:rPr>
        <w:t>en</w:t>
      </w:r>
      <w:r>
        <w:rPr>
          <w:rFonts w:eastAsia="Times New Roman" w:cstheme="minorHAnsi"/>
          <w:sz w:val="22"/>
          <w:szCs w:val="22"/>
          <w:lang w:val="nl-NL"/>
        </w:rPr>
        <w:t xml:space="preserve"> de nieuwe platforms voor</w:t>
      </w:r>
      <w:r w:rsidR="00B8126C">
        <w:rPr>
          <w:rFonts w:eastAsia="Times New Roman" w:cstheme="minorHAnsi"/>
          <w:sz w:val="22"/>
          <w:szCs w:val="22"/>
          <w:lang w:val="nl-NL"/>
        </w:rPr>
        <w:t xml:space="preserve"> zoals Booking.com</w:t>
      </w:r>
      <w:r w:rsidR="00FB47C4">
        <w:rPr>
          <w:rFonts w:eastAsia="Times New Roman" w:cstheme="minorHAnsi"/>
          <w:sz w:val="22"/>
          <w:szCs w:val="22"/>
          <w:lang w:val="nl-NL"/>
        </w:rPr>
        <w:t>, Thuisbezorgd</w:t>
      </w:r>
      <w:r w:rsidR="00B8126C">
        <w:rPr>
          <w:rFonts w:eastAsia="Times New Roman" w:cstheme="minorHAnsi"/>
          <w:sz w:val="22"/>
          <w:szCs w:val="22"/>
          <w:lang w:val="nl-NL"/>
        </w:rPr>
        <w:t xml:space="preserve"> en </w:t>
      </w:r>
      <w:proofErr w:type="spellStart"/>
      <w:r w:rsidR="00B8126C">
        <w:rPr>
          <w:rFonts w:eastAsia="Times New Roman" w:cstheme="minorHAnsi"/>
          <w:sz w:val="22"/>
          <w:szCs w:val="22"/>
          <w:lang w:val="nl-NL"/>
        </w:rPr>
        <w:t>AirBnB</w:t>
      </w:r>
      <w:proofErr w:type="spellEnd"/>
      <w:r>
        <w:rPr>
          <w:rFonts w:eastAsia="Times New Roman" w:cstheme="minorHAnsi"/>
          <w:sz w:val="22"/>
          <w:szCs w:val="22"/>
          <w:lang w:val="nl-NL"/>
        </w:rPr>
        <w:t xml:space="preserve">. </w:t>
      </w:r>
      <w:r w:rsidR="00B8126C">
        <w:rPr>
          <w:rFonts w:eastAsia="Times New Roman" w:cstheme="minorHAnsi"/>
          <w:sz w:val="22"/>
          <w:szCs w:val="22"/>
          <w:lang w:val="nl-NL"/>
        </w:rPr>
        <w:t xml:space="preserve"> Deze platforms b</w:t>
      </w:r>
      <w:r>
        <w:rPr>
          <w:rFonts w:eastAsia="Times New Roman" w:cstheme="minorHAnsi"/>
          <w:sz w:val="22"/>
          <w:szCs w:val="22"/>
          <w:lang w:val="nl-NL"/>
        </w:rPr>
        <w:t>undelen het aanbod gebaseerd op thema</w:t>
      </w:r>
      <w:r w:rsidR="0027550C">
        <w:rPr>
          <w:rFonts w:eastAsia="Times New Roman" w:cstheme="minorHAnsi"/>
          <w:sz w:val="22"/>
          <w:szCs w:val="22"/>
          <w:lang w:val="nl-NL"/>
        </w:rPr>
        <w:t>’</w:t>
      </w:r>
      <w:r>
        <w:rPr>
          <w:rFonts w:eastAsia="Times New Roman" w:cstheme="minorHAnsi"/>
          <w:sz w:val="22"/>
          <w:szCs w:val="22"/>
          <w:lang w:val="nl-NL"/>
        </w:rPr>
        <w:t>s</w:t>
      </w:r>
      <w:r w:rsidR="0027550C">
        <w:rPr>
          <w:rFonts w:eastAsia="Times New Roman" w:cstheme="minorHAnsi"/>
          <w:sz w:val="22"/>
          <w:szCs w:val="22"/>
          <w:lang w:val="nl-NL"/>
        </w:rPr>
        <w:t xml:space="preserve"> en </w:t>
      </w:r>
      <w:r w:rsidR="0027550C" w:rsidRPr="00FB47C4">
        <w:rPr>
          <w:rFonts w:eastAsia="Times New Roman" w:cstheme="minorHAnsi"/>
          <w:b/>
          <w:bCs/>
          <w:sz w:val="22"/>
          <w:szCs w:val="22"/>
          <w:lang w:val="nl-NL"/>
        </w:rPr>
        <w:t>bemiddelen</w:t>
      </w:r>
      <w:r w:rsidR="0027550C">
        <w:rPr>
          <w:rFonts w:eastAsia="Times New Roman" w:cstheme="minorHAnsi"/>
          <w:sz w:val="22"/>
          <w:szCs w:val="22"/>
          <w:lang w:val="nl-NL"/>
        </w:rPr>
        <w:t xml:space="preserve"> tussen vraag en aanbod op basis van zogenaamde filters</w:t>
      </w:r>
      <w:r w:rsidR="009C236F">
        <w:rPr>
          <w:rFonts w:eastAsia="Times New Roman" w:cstheme="minorHAnsi"/>
          <w:sz w:val="22"/>
          <w:szCs w:val="22"/>
          <w:lang w:val="nl-NL"/>
        </w:rPr>
        <w:t>. H</w:t>
      </w:r>
      <w:r w:rsidR="00B8126C">
        <w:rPr>
          <w:rFonts w:eastAsia="Times New Roman" w:cstheme="minorHAnsi"/>
          <w:sz w:val="22"/>
          <w:szCs w:val="22"/>
          <w:lang w:val="nl-NL"/>
        </w:rPr>
        <w:t xml:space="preserve">ierdoor wordt </w:t>
      </w:r>
      <w:r w:rsidR="0027550C">
        <w:rPr>
          <w:rFonts w:eastAsia="Times New Roman" w:cstheme="minorHAnsi"/>
          <w:sz w:val="22"/>
          <w:szCs w:val="22"/>
          <w:lang w:val="nl-NL"/>
        </w:rPr>
        <w:t>op ba</w:t>
      </w:r>
      <w:r w:rsidR="00FB47C4">
        <w:rPr>
          <w:rFonts w:eastAsia="Times New Roman" w:cstheme="minorHAnsi"/>
          <w:sz w:val="22"/>
          <w:szCs w:val="22"/>
          <w:lang w:val="nl-NL"/>
        </w:rPr>
        <w:t>s</w:t>
      </w:r>
      <w:r w:rsidR="0027550C">
        <w:rPr>
          <w:rFonts w:eastAsia="Times New Roman" w:cstheme="minorHAnsi"/>
          <w:sz w:val="22"/>
          <w:szCs w:val="22"/>
          <w:lang w:val="nl-NL"/>
        </w:rPr>
        <w:t>is van zoekcriteria snel het gewenste aanbod gevonden</w:t>
      </w:r>
      <w:r>
        <w:rPr>
          <w:rFonts w:eastAsia="Times New Roman" w:cstheme="minorHAnsi"/>
          <w:sz w:val="22"/>
          <w:szCs w:val="22"/>
          <w:lang w:val="nl-NL"/>
        </w:rPr>
        <w:t>. Wilt u reizen</w:t>
      </w:r>
      <w:r w:rsidR="00B8126C">
        <w:rPr>
          <w:rFonts w:eastAsia="Times New Roman" w:cstheme="minorHAnsi"/>
          <w:sz w:val="22"/>
          <w:szCs w:val="22"/>
          <w:lang w:val="nl-NL"/>
        </w:rPr>
        <w:t>, kijk bij Cheapticke</w:t>
      </w:r>
      <w:r w:rsidR="009C236F">
        <w:rPr>
          <w:rFonts w:eastAsia="Times New Roman" w:cstheme="minorHAnsi"/>
          <w:sz w:val="22"/>
          <w:szCs w:val="22"/>
          <w:lang w:val="nl-NL"/>
        </w:rPr>
        <w:t>t</w:t>
      </w:r>
      <w:r w:rsidR="00B8126C">
        <w:rPr>
          <w:rFonts w:eastAsia="Times New Roman" w:cstheme="minorHAnsi"/>
          <w:sz w:val="22"/>
          <w:szCs w:val="22"/>
          <w:lang w:val="nl-NL"/>
        </w:rPr>
        <w:t>s.nl,</w:t>
      </w:r>
      <w:r>
        <w:rPr>
          <w:rFonts w:eastAsia="Times New Roman" w:cstheme="minorHAnsi"/>
          <w:sz w:val="22"/>
          <w:szCs w:val="22"/>
          <w:lang w:val="nl-NL"/>
        </w:rPr>
        <w:t xml:space="preserve"> zoekt u een slaapplaats</w:t>
      </w:r>
      <w:r w:rsidR="00B8126C">
        <w:rPr>
          <w:rFonts w:eastAsia="Times New Roman" w:cstheme="minorHAnsi"/>
          <w:sz w:val="22"/>
          <w:szCs w:val="22"/>
          <w:lang w:val="nl-NL"/>
        </w:rPr>
        <w:t xml:space="preserve"> kijk bij </w:t>
      </w:r>
      <w:proofErr w:type="spellStart"/>
      <w:r w:rsidR="00B8126C">
        <w:rPr>
          <w:rFonts w:eastAsia="Times New Roman" w:cstheme="minorHAnsi"/>
          <w:sz w:val="22"/>
          <w:szCs w:val="22"/>
          <w:lang w:val="nl-NL"/>
        </w:rPr>
        <w:t>AirBnB</w:t>
      </w:r>
      <w:proofErr w:type="spellEnd"/>
      <w:r w:rsidR="00B8126C">
        <w:rPr>
          <w:rFonts w:eastAsia="Times New Roman" w:cstheme="minorHAnsi"/>
          <w:sz w:val="22"/>
          <w:szCs w:val="22"/>
          <w:lang w:val="nl-NL"/>
        </w:rPr>
        <w:t xml:space="preserve"> of heeft u </w:t>
      </w:r>
      <w:r>
        <w:rPr>
          <w:rFonts w:eastAsia="Times New Roman" w:cstheme="minorHAnsi"/>
          <w:sz w:val="22"/>
          <w:szCs w:val="22"/>
          <w:lang w:val="nl-NL"/>
        </w:rPr>
        <w:t xml:space="preserve">liever een hotel? Bookings.com of </w:t>
      </w:r>
      <w:proofErr w:type="spellStart"/>
      <w:r>
        <w:rPr>
          <w:rFonts w:eastAsia="Times New Roman" w:cstheme="minorHAnsi"/>
          <w:sz w:val="22"/>
          <w:szCs w:val="22"/>
          <w:lang w:val="nl-NL"/>
        </w:rPr>
        <w:t>Trivago</w:t>
      </w:r>
      <w:proofErr w:type="spellEnd"/>
      <w:r>
        <w:rPr>
          <w:rFonts w:eastAsia="Times New Roman" w:cstheme="minorHAnsi"/>
          <w:sz w:val="22"/>
          <w:szCs w:val="22"/>
          <w:lang w:val="nl-NL"/>
        </w:rPr>
        <w:t xml:space="preserve"> heeft in </w:t>
      </w:r>
      <w:r w:rsidR="00B8126C">
        <w:rPr>
          <w:rFonts w:ascii="Calibri" w:eastAsia="Times New Roman" w:hAnsi="Calibri" w:cs="Calibri"/>
          <w:sz w:val="22"/>
          <w:szCs w:val="22"/>
          <w:lang w:val="nl-NL"/>
        </w:rPr>
        <w:t>éé</w:t>
      </w:r>
      <w:r>
        <w:rPr>
          <w:rFonts w:eastAsia="Times New Roman" w:cstheme="minorHAnsi"/>
          <w:sz w:val="22"/>
          <w:szCs w:val="22"/>
          <w:lang w:val="nl-NL"/>
        </w:rPr>
        <w:t xml:space="preserve">n seconde het hele aanbod inzichtelijk. </w:t>
      </w:r>
      <w:proofErr w:type="spellStart"/>
      <w:r w:rsidR="0027550C">
        <w:rPr>
          <w:rFonts w:eastAsia="Times New Roman" w:cstheme="minorHAnsi"/>
          <w:sz w:val="22"/>
          <w:szCs w:val="22"/>
          <w:lang w:val="nl-NL"/>
        </w:rPr>
        <w:t>Alibaba</w:t>
      </w:r>
      <w:proofErr w:type="spellEnd"/>
      <w:r w:rsidR="0027550C">
        <w:rPr>
          <w:rFonts w:eastAsia="Times New Roman" w:cstheme="minorHAnsi"/>
          <w:sz w:val="22"/>
          <w:szCs w:val="22"/>
          <w:lang w:val="nl-NL"/>
        </w:rPr>
        <w:t xml:space="preserve"> bemiddelt tussen de vraag en een specifiek aanbod namens leveranciers. </w:t>
      </w:r>
      <w:r w:rsidR="00B8126C">
        <w:rPr>
          <w:rFonts w:eastAsia="Times New Roman" w:cstheme="minorHAnsi"/>
          <w:sz w:val="22"/>
          <w:szCs w:val="22"/>
          <w:lang w:val="nl-NL"/>
        </w:rPr>
        <w:t>In een</w:t>
      </w:r>
      <w:r>
        <w:rPr>
          <w:rFonts w:eastAsia="Times New Roman" w:cstheme="minorHAnsi"/>
          <w:sz w:val="22"/>
          <w:szCs w:val="22"/>
          <w:lang w:val="nl-NL"/>
        </w:rPr>
        <w:t xml:space="preserve"> platform </w:t>
      </w:r>
      <w:r w:rsidR="00B8126C">
        <w:rPr>
          <w:rFonts w:eastAsia="Times New Roman" w:cstheme="minorHAnsi"/>
          <w:sz w:val="22"/>
          <w:szCs w:val="22"/>
          <w:lang w:val="nl-NL"/>
        </w:rPr>
        <w:t>werken</w:t>
      </w:r>
      <w:r>
        <w:rPr>
          <w:rFonts w:eastAsia="Times New Roman" w:cstheme="minorHAnsi"/>
          <w:sz w:val="22"/>
          <w:szCs w:val="22"/>
          <w:lang w:val="nl-NL"/>
        </w:rPr>
        <w:t xml:space="preserve"> aanbieders samen en samen zorgen </w:t>
      </w:r>
      <w:r w:rsidR="00B8126C">
        <w:rPr>
          <w:rFonts w:eastAsia="Times New Roman" w:cstheme="minorHAnsi"/>
          <w:sz w:val="22"/>
          <w:szCs w:val="22"/>
          <w:lang w:val="nl-NL"/>
        </w:rPr>
        <w:t xml:space="preserve">ze ervoor </w:t>
      </w:r>
      <w:r>
        <w:rPr>
          <w:rFonts w:eastAsia="Times New Roman" w:cstheme="minorHAnsi"/>
          <w:sz w:val="22"/>
          <w:szCs w:val="22"/>
          <w:lang w:val="nl-NL"/>
        </w:rPr>
        <w:t>dat het platform gevonden word</w:t>
      </w:r>
      <w:r w:rsidR="00401E5F">
        <w:rPr>
          <w:rFonts w:eastAsia="Times New Roman" w:cstheme="minorHAnsi"/>
          <w:sz w:val="22"/>
          <w:szCs w:val="22"/>
          <w:lang w:val="nl-NL"/>
        </w:rPr>
        <w:t>t</w:t>
      </w:r>
      <w:r w:rsidR="0027550C">
        <w:rPr>
          <w:rFonts w:eastAsia="Times New Roman" w:cstheme="minorHAnsi"/>
          <w:sz w:val="22"/>
          <w:szCs w:val="22"/>
          <w:lang w:val="nl-NL"/>
        </w:rPr>
        <w:t xml:space="preserve"> (een bundeling van marketingkracht en marketingbudget)</w:t>
      </w:r>
      <w:r w:rsidR="00401E5F">
        <w:rPr>
          <w:rFonts w:eastAsia="Times New Roman" w:cstheme="minorHAnsi"/>
          <w:sz w:val="22"/>
          <w:szCs w:val="22"/>
          <w:lang w:val="nl-NL"/>
        </w:rPr>
        <w:t xml:space="preserve">. Een effectieve manier van samenwerken </w:t>
      </w:r>
      <w:r w:rsidR="003C1CCC">
        <w:rPr>
          <w:rFonts w:eastAsia="Times New Roman" w:cstheme="minorHAnsi"/>
          <w:sz w:val="22"/>
          <w:szCs w:val="22"/>
          <w:lang w:val="nl-NL"/>
        </w:rPr>
        <w:t>voor dienstverleners en productaanbieders</w:t>
      </w:r>
      <w:r w:rsidR="00401E5F">
        <w:rPr>
          <w:rFonts w:eastAsia="Times New Roman" w:cstheme="minorHAnsi"/>
          <w:sz w:val="22"/>
          <w:szCs w:val="22"/>
          <w:lang w:val="nl-NL"/>
        </w:rPr>
        <w:t xml:space="preserve">. Daarnaast ontstaat er ook veel kennis van koopprocessen, klantenvoorkeur en wensen. Dit kan de basis zijn voor een goede afstemming tussen </w:t>
      </w:r>
      <w:r w:rsidR="00B8126C">
        <w:rPr>
          <w:rFonts w:eastAsia="Times New Roman" w:cstheme="minorHAnsi"/>
          <w:sz w:val="22"/>
          <w:szCs w:val="22"/>
          <w:lang w:val="nl-NL"/>
        </w:rPr>
        <w:t xml:space="preserve">de </w:t>
      </w:r>
      <w:r w:rsidR="00401E5F">
        <w:rPr>
          <w:rFonts w:eastAsia="Times New Roman" w:cstheme="minorHAnsi"/>
          <w:sz w:val="22"/>
          <w:szCs w:val="22"/>
          <w:lang w:val="nl-NL"/>
        </w:rPr>
        <w:t xml:space="preserve">vraag van </w:t>
      </w:r>
      <w:r w:rsidR="0027550C">
        <w:rPr>
          <w:rFonts w:eastAsia="Times New Roman" w:cstheme="minorHAnsi"/>
          <w:sz w:val="22"/>
          <w:szCs w:val="22"/>
          <w:lang w:val="nl-NL"/>
        </w:rPr>
        <w:t>z</w:t>
      </w:r>
      <w:r w:rsidR="00401E5F">
        <w:rPr>
          <w:rFonts w:eastAsia="Times New Roman" w:cstheme="minorHAnsi"/>
          <w:sz w:val="22"/>
          <w:szCs w:val="22"/>
          <w:lang w:val="nl-NL"/>
        </w:rPr>
        <w:t xml:space="preserve">oekers en </w:t>
      </w:r>
      <w:r w:rsidR="00E91409">
        <w:rPr>
          <w:rFonts w:eastAsia="Times New Roman" w:cstheme="minorHAnsi"/>
          <w:sz w:val="22"/>
          <w:szCs w:val="22"/>
          <w:lang w:val="nl-NL"/>
        </w:rPr>
        <w:t xml:space="preserve">het </w:t>
      </w:r>
      <w:r w:rsidR="00B8126C">
        <w:rPr>
          <w:rFonts w:eastAsia="Times New Roman" w:cstheme="minorHAnsi"/>
          <w:sz w:val="22"/>
          <w:szCs w:val="22"/>
          <w:lang w:val="nl-NL"/>
        </w:rPr>
        <w:t xml:space="preserve">beste </w:t>
      </w:r>
      <w:r w:rsidR="00401E5F">
        <w:rPr>
          <w:rFonts w:eastAsia="Times New Roman" w:cstheme="minorHAnsi"/>
          <w:sz w:val="22"/>
          <w:szCs w:val="22"/>
          <w:lang w:val="nl-NL"/>
        </w:rPr>
        <w:t>aanbod.</w:t>
      </w:r>
      <w:r w:rsidR="0027550C">
        <w:rPr>
          <w:rFonts w:eastAsia="Times New Roman" w:cstheme="minorHAnsi"/>
          <w:sz w:val="22"/>
          <w:szCs w:val="22"/>
          <w:lang w:val="nl-NL"/>
        </w:rPr>
        <w:t xml:space="preserve"> Eigenlijk is de kracht van dergelijke bemiddelingsplatforms:</w:t>
      </w:r>
    </w:p>
    <w:p w14:paraId="2F4ECA43" w14:textId="1ADBDD77" w:rsidR="0027550C" w:rsidRPr="0027550C" w:rsidRDefault="0027550C" w:rsidP="0027550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sidRPr="0027550C">
        <w:rPr>
          <w:rFonts w:eastAsia="Times New Roman" w:cstheme="minorHAnsi"/>
          <w:sz w:val="22"/>
          <w:szCs w:val="22"/>
          <w:lang w:val="nl-NL"/>
        </w:rPr>
        <w:t>Kennis van het zoekgedrag en koopgedrag van klanten</w:t>
      </w:r>
    </w:p>
    <w:p w14:paraId="7FCBE33C" w14:textId="5D020CBC" w:rsidR="0027550C" w:rsidRPr="0027550C" w:rsidRDefault="0027550C" w:rsidP="0027550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sidRPr="0027550C">
        <w:rPr>
          <w:rFonts w:eastAsia="Times New Roman" w:cstheme="minorHAnsi"/>
          <w:sz w:val="22"/>
          <w:szCs w:val="22"/>
          <w:lang w:val="nl-NL"/>
        </w:rPr>
        <w:t>Geïdentificeerde relaties o.a. door het emailadres</w:t>
      </w:r>
    </w:p>
    <w:p w14:paraId="0B9FBDD6" w14:textId="28733D82" w:rsidR="0027550C" w:rsidRDefault="0027550C" w:rsidP="0027550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sidRPr="0027550C">
        <w:rPr>
          <w:rFonts w:eastAsia="Times New Roman" w:cstheme="minorHAnsi"/>
          <w:sz w:val="22"/>
          <w:szCs w:val="22"/>
          <w:lang w:val="nl-NL"/>
        </w:rPr>
        <w:t>Gedragsdata als basis voor geavanceerde clustering, analyses en gerichte communicatie</w:t>
      </w:r>
    </w:p>
    <w:p w14:paraId="680B632A" w14:textId="4CF15EE9" w:rsidR="0027550C" w:rsidRPr="0027550C" w:rsidRDefault="0027550C" w:rsidP="0027550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Pr>
          <w:rFonts w:eastAsia="Times New Roman" w:cstheme="minorHAnsi"/>
          <w:sz w:val="22"/>
          <w:szCs w:val="22"/>
          <w:lang w:val="nl-NL"/>
        </w:rPr>
        <w:t>Andere verdienmodellen dan alleen transactiewinsten (marges)</w:t>
      </w:r>
    </w:p>
    <w:p w14:paraId="65B38C08" w14:textId="04E003FF" w:rsidR="003C1CCC" w:rsidRDefault="0027550C"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sidRPr="0027550C">
        <w:rPr>
          <w:rFonts w:eastAsia="Times New Roman" w:cstheme="minorHAnsi"/>
          <w:noProof/>
          <w:sz w:val="22"/>
          <w:szCs w:val="22"/>
          <w:lang w:val="nl-NL"/>
        </w:rPr>
        <w:drawing>
          <wp:inline distT="0" distB="0" distL="0" distR="0" wp14:anchorId="2105F3ED" wp14:editId="3719C793">
            <wp:extent cx="4436533" cy="2495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9632" cy="2497416"/>
                    </a:xfrm>
                    <a:prstGeom prst="rect">
                      <a:avLst/>
                    </a:prstGeom>
                  </pic:spPr>
                </pic:pic>
              </a:graphicData>
            </a:graphic>
          </wp:inline>
        </w:drawing>
      </w:r>
    </w:p>
    <w:p w14:paraId="7341A12B" w14:textId="54B9C928" w:rsidR="00401E5F" w:rsidRDefault="00401E5F"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p>
    <w:p w14:paraId="693EAD76" w14:textId="77777777" w:rsidR="00FB47C4" w:rsidRDefault="00FB47C4"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i/>
          <w:iCs/>
          <w:sz w:val="22"/>
          <w:szCs w:val="22"/>
          <w:lang w:val="nl-NL"/>
        </w:rPr>
      </w:pPr>
    </w:p>
    <w:p w14:paraId="7666E90E" w14:textId="730A3275" w:rsidR="00B8126C" w:rsidRPr="00B8126C" w:rsidRDefault="00B8126C"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i/>
          <w:iCs/>
          <w:sz w:val="22"/>
          <w:szCs w:val="22"/>
          <w:lang w:val="nl-NL"/>
        </w:rPr>
      </w:pPr>
      <w:r w:rsidRPr="00B8126C">
        <w:rPr>
          <w:rFonts w:eastAsia="Times New Roman" w:cstheme="minorHAnsi"/>
          <w:i/>
          <w:iCs/>
          <w:sz w:val="22"/>
          <w:szCs w:val="22"/>
          <w:lang w:val="nl-NL"/>
        </w:rPr>
        <w:lastRenderedPageBreak/>
        <w:t>Algoritmes zorgen voor communicatie</w:t>
      </w:r>
    </w:p>
    <w:p w14:paraId="624AAA4C" w14:textId="4F4DB85F" w:rsidR="00401E5F" w:rsidRPr="00BC4241" w:rsidRDefault="00401E5F" w:rsidP="0090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sz w:val="22"/>
          <w:szCs w:val="22"/>
          <w:lang w:val="nl-NL"/>
        </w:rPr>
      </w:pPr>
      <w:r>
        <w:rPr>
          <w:rFonts w:eastAsia="Times New Roman" w:cstheme="minorHAnsi"/>
          <w:sz w:val="22"/>
          <w:szCs w:val="22"/>
          <w:lang w:val="nl-NL"/>
        </w:rPr>
        <w:t>Maar als de</w:t>
      </w:r>
      <w:r w:rsidR="003C1CCC">
        <w:rPr>
          <w:rFonts w:eastAsia="Times New Roman" w:cstheme="minorHAnsi"/>
          <w:sz w:val="22"/>
          <w:szCs w:val="22"/>
          <w:lang w:val="nl-NL"/>
        </w:rPr>
        <w:t xml:space="preserve"> zoeker of koper</w:t>
      </w:r>
      <w:r>
        <w:rPr>
          <w:rFonts w:eastAsia="Times New Roman" w:cstheme="minorHAnsi"/>
          <w:sz w:val="22"/>
          <w:szCs w:val="22"/>
          <w:lang w:val="nl-NL"/>
        </w:rPr>
        <w:t xml:space="preserve"> e</w:t>
      </w:r>
      <w:r w:rsidR="009C236F">
        <w:rPr>
          <w:rFonts w:eastAsia="Times New Roman" w:cstheme="minorHAnsi"/>
          <w:sz w:val="22"/>
          <w:szCs w:val="22"/>
          <w:lang w:val="nl-NL"/>
        </w:rPr>
        <w:t>e</w:t>
      </w:r>
      <w:r>
        <w:rPr>
          <w:rFonts w:eastAsia="Times New Roman" w:cstheme="minorHAnsi"/>
          <w:sz w:val="22"/>
          <w:szCs w:val="22"/>
          <w:lang w:val="nl-NL"/>
        </w:rPr>
        <w:t>nmaal bekend is moet er gecommuniceerd worden. Da</w:t>
      </w:r>
      <w:r w:rsidR="00B8126C">
        <w:rPr>
          <w:rFonts w:eastAsia="Times New Roman" w:cstheme="minorHAnsi"/>
          <w:sz w:val="22"/>
          <w:szCs w:val="22"/>
          <w:lang w:val="nl-NL"/>
        </w:rPr>
        <w:t>t</w:t>
      </w:r>
      <w:r>
        <w:rPr>
          <w:rFonts w:eastAsia="Times New Roman" w:cstheme="minorHAnsi"/>
          <w:sz w:val="22"/>
          <w:szCs w:val="22"/>
          <w:lang w:val="nl-NL"/>
        </w:rPr>
        <w:t xml:space="preserve"> gaat automatisch met zogenaamde algoritmes. Dit zijn communicatiecycli</w:t>
      </w:r>
      <w:r w:rsidR="00FB47C4">
        <w:rPr>
          <w:rFonts w:eastAsia="Times New Roman" w:cstheme="minorHAnsi"/>
          <w:sz w:val="22"/>
          <w:szCs w:val="22"/>
          <w:lang w:val="nl-NL"/>
        </w:rPr>
        <w:t>,</w:t>
      </w:r>
      <w:r>
        <w:rPr>
          <w:rFonts w:eastAsia="Times New Roman" w:cstheme="minorHAnsi"/>
          <w:sz w:val="22"/>
          <w:szCs w:val="22"/>
          <w:lang w:val="nl-NL"/>
        </w:rPr>
        <w:t xml:space="preserve"> die steeds </w:t>
      </w:r>
      <w:r w:rsidR="00B8126C">
        <w:rPr>
          <w:rFonts w:eastAsia="Times New Roman" w:cstheme="minorHAnsi"/>
          <w:sz w:val="22"/>
          <w:szCs w:val="22"/>
          <w:lang w:val="nl-NL"/>
        </w:rPr>
        <w:t xml:space="preserve">automatisch worden </w:t>
      </w:r>
      <w:r>
        <w:rPr>
          <w:rFonts w:eastAsia="Times New Roman" w:cstheme="minorHAnsi"/>
          <w:sz w:val="22"/>
          <w:szCs w:val="22"/>
          <w:lang w:val="nl-NL"/>
        </w:rPr>
        <w:t>aangepast</w:t>
      </w:r>
      <w:r w:rsidR="009C236F">
        <w:rPr>
          <w:rFonts w:eastAsia="Times New Roman" w:cstheme="minorHAnsi"/>
          <w:sz w:val="22"/>
          <w:szCs w:val="22"/>
          <w:lang w:val="nl-NL"/>
        </w:rPr>
        <w:t>,</w:t>
      </w:r>
      <w:r>
        <w:rPr>
          <w:rFonts w:eastAsia="Times New Roman" w:cstheme="minorHAnsi"/>
          <w:sz w:val="22"/>
          <w:szCs w:val="22"/>
          <w:lang w:val="nl-NL"/>
        </w:rPr>
        <w:t xml:space="preserve"> waardoor een individuele communicatie op basis van alle kenmerken van </w:t>
      </w:r>
      <w:r w:rsidR="003C1CCC">
        <w:rPr>
          <w:rFonts w:eastAsia="Times New Roman" w:cstheme="minorHAnsi"/>
          <w:sz w:val="22"/>
          <w:szCs w:val="22"/>
          <w:lang w:val="nl-NL"/>
        </w:rPr>
        <w:t>kopers</w:t>
      </w:r>
      <w:r>
        <w:rPr>
          <w:rFonts w:eastAsia="Times New Roman" w:cstheme="minorHAnsi"/>
          <w:sz w:val="22"/>
          <w:szCs w:val="22"/>
          <w:lang w:val="nl-NL"/>
        </w:rPr>
        <w:t xml:space="preserve"> mogelijk is.  Een platform samen met de</w:t>
      </w:r>
      <w:r w:rsidR="00B8126C">
        <w:rPr>
          <w:rFonts w:eastAsia="Times New Roman" w:cstheme="minorHAnsi"/>
          <w:sz w:val="22"/>
          <w:szCs w:val="22"/>
          <w:lang w:val="nl-NL"/>
        </w:rPr>
        <w:t>ze</w:t>
      </w:r>
      <w:r>
        <w:rPr>
          <w:rFonts w:eastAsia="Times New Roman" w:cstheme="minorHAnsi"/>
          <w:sz w:val="22"/>
          <w:szCs w:val="22"/>
          <w:lang w:val="nl-NL"/>
        </w:rPr>
        <w:t xml:space="preserve"> algoritmes zorg</w:t>
      </w:r>
      <w:r w:rsidR="00B8126C">
        <w:rPr>
          <w:rFonts w:eastAsia="Times New Roman" w:cstheme="minorHAnsi"/>
          <w:sz w:val="22"/>
          <w:szCs w:val="22"/>
          <w:lang w:val="nl-NL"/>
        </w:rPr>
        <w:t>en</w:t>
      </w:r>
      <w:r>
        <w:rPr>
          <w:rFonts w:eastAsia="Times New Roman" w:cstheme="minorHAnsi"/>
          <w:sz w:val="22"/>
          <w:szCs w:val="22"/>
          <w:lang w:val="nl-NL"/>
        </w:rPr>
        <w:t xml:space="preserve"> voor een </w:t>
      </w:r>
      <w:r w:rsidR="00B8126C">
        <w:rPr>
          <w:rFonts w:eastAsia="Times New Roman" w:cstheme="minorHAnsi"/>
          <w:sz w:val="22"/>
          <w:szCs w:val="22"/>
          <w:lang w:val="nl-NL"/>
        </w:rPr>
        <w:t>efficiënte</w:t>
      </w:r>
      <w:r>
        <w:rPr>
          <w:rFonts w:eastAsia="Times New Roman" w:cstheme="minorHAnsi"/>
          <w:sz w:val="22"/>
          <w:szCs w:val="22"/>
          <w:lang w:val="nl-NL"/>
        </w:rPr>
        <w:t xml:space="preserve"> marketing en een optimale individuele relatie met </w:t>
      </w:r>
      <w:r w:rsidR="003C1CCC">
        <w:rPr>
          <w:rFonts w:eastAsia="Times New Roman" w:cstheme="minorHAnsi"/>
          <w:sz w:val="22"/>
          <w:szCs w:val="22"/>
          <w:lang w:val="nl-NL"/>
        </w:rPr>
        <w:t>z</w:t>
      </w:r>
      <w:r>
        <w:rPr>
          <w:rFonts w:eastAsia="Times New Roman" w:cstheme="minorHAnsi"/>
          <w:sz w:val="22"/>
          <w:szCs w:val="22"/>
          <w:lang w:val="nl-NL"/>
        </w:rPr>
        <w:t xml:space="preserve">oekers en klanten. </w:t>
      </w:r>
      <w:r w:rsidR="00FB47C4">
        <w:rPr>
          <w:rFonts w:eastAsia="Times New Roman" w:cstheme="minorHAnsi"/>
          <w:sz w:val="22"/>
          <w:szCs w:val="22"/>
          <w:lang w:val="nl-NL"/>
        </w:rPr>
        <w:t>D</w:t>
      </w:r>
      <w:r>
        <w:rPr>
          <w:rFonts w:eastAsia="Times New Roman" w:cstheme="minorHAnsi"/>
          <w:sz w:val="22"/>
          <w:szCs w:val="22"/>
          <w:lang w:val="nl-NL"/>
        </w:rPr>
        <w:t xml:space="preserve">it is de basis voor de toekomst </w:t>
      </w:r>
      <w:r w:rsidR="009C236F">
        <w:rPr>
          <w:rFonts w:eastAsia="Times New Roman" w:cstheme="minorHAnsi"/>
          <w:sz w:val="22"/>
          <w:szCs w:val="22"/>
          <w:lang w:val="nl-NL"/>
        </w:rPr>
        <w:t xml:space="preserve">voor </w:t>
      </w:r>
      <w:r w:rsidR="003C1CCC">
        <w:rPr>
          <w:rFonts w:eastAsia="Times New Roman" w:cstheme="minorHAnsi"/>
          <w:sz w:val="22"/>
          <w:szCs w:val="22"/>
          <w:lang w:val="nl-NL"/>
        </w:rPr>
        <w:t xml:space="preserve">aanbieders zowel </w:t>
      </w:r>
      <w:proofErr w:type="spellStart"/>
      <w:r w:rsidR="003C1CCC">
        <w:rPr>
          <w:rFonts w:eastAsia="Times New Roman" w:cstheme="minorHAnsi"/>
          <w:sz w:val="22"/>
          <w:szCs w:val="22"/>
          <w:lang w:val="nl-NL"/>
        </w:rPr>
        <w:t>BtoB</w:t>
      </w:r>
      <w:proofErr w:type="spellEnd"/>
      <w:r w:rsidR="003C1CCC">
        <w:rPr>
          <w:rFonts w:eastAsia="Times New Roman" w:cstheme="minorHAnsi"/>
          <w:sz w:val="22"/>
          <w:szCs w:val="22"/>
          <w:lang w:val="nl-NL"/>
        </w:rPr>
        <w:t xml:space="preserve"> als </w:t>
      </w:r>
      <w:proofErr w:type="spellStart"/>
      <w:r w:rsidR="003C1CCC">
        <w:rPr>
          <w:rFonts w:eastAsia="Times New Roman" w:cstheme="minorHAnsi"/>
          <w:sz w:val="22"/>
          <w:szCs w:val="22"/>
          <w:lang w:val="nl-NL"/>
        </w:rPr>
        <w:t>BtoC</w:t>
      </w:r>
      <w:proofErr w:type="spellEnd"/>
      <w:r w:rsidR="003C1CCC">
        <w:rPr>
          <w:rFonts w:eastAsia="Times New Roman" w:cstheme="minorHAnsi"/>
          <w:sz w:val="22"/>
          <w:szCs w:val="22"/>
          <w:lang w:val="nl-NL"/>
        </w:rPr>
        <w:t xml:space="preserve"> en </w:t>
      </w:r>
      <w:proofErr w:type="spellStart"/>
      <w:r w:rsidR="003C1CCC">
        <w:rPr>
          <w:rFonts w:eastAsia="Times New Roman" w:cstheme="minorHAnsi"/>
          <w:sz w:val="22"/>
          <w:szCs w:val="22"/>
          <w:lang w:val="nl-NL"/>
        </w:rPr>
        <w:t>CtoC</w:t>
      </w:r>
      <w:proofErr w:type="spellEnd"/>
      <w:r w:rsidR="009C236F">
        <w:rPr>
          <w:rFonts w:eastAsia="Times New Roman" w:cstheme="minorHAnsi"/>
          <w:sz w:val="22"/>
          <w:szCs w:val="22"/>
          <w:lang w:val="nl-NL"/>
        </w:rPr>
        <w:t xml:space="preserve">, </w:t>
      </w:r>
      <w:r>
        <w:rPr>
          <w:rFonts w:eastAsia="Times New Roman" w:cstheme="minorHAnsi"/>
          <w:sz w:val="22"/>
          <w:szCs w:val="22"/>
          <w:lang w:val="nl-NL"/>
        </w:rPr>
        <w:t xml:space="preserve">vandaag en morgen. Niet meedoen </w:t>
      </w:r>
      <w:r w:rsidR="009C236F">
        <w:rPr>
          <w:rFonts w:eastAsia="Times New Roman" w:cstheme="minorHAnsi"/>
          <w:sz w:val="22"/>
          <w:szCs w:val="22"/>
          <w:lang w:val="nl-NL"/>
        </w:rPr>
        <w:t>maakt het</w:t>
      </w:r>
      <w:r>
        <w:rPr>
          <w:rFonts w:eastAsia="Times New Roman" w:cstheme="minorHAnsi"/>
          <w:sz w:val="22"/>
          <w:szCs w:val="22"/>
          <w:lang w:val="nl-NL"/>
        </w:rPr>
        <w:t xml:space="preserve"> heel lastig om nog te concurreren. Maar hier gezamenlijk aanwerken zal tot direct resultaat leiden.</w:t>
      </w:r>
      <w:r w:rsidR="00E91409">
        <w:rPr>
          <w:rFonts w:eastAsia="Times New Roman" w:cstheme="minorHAnsi"/>
          <w:sz w:val="22"/>
          <w:szCs w:val="22"/>
          <w:lang w:val="nl-NL"/>
        </w:rPr>
        <w:t xml:space="preserve"> Kennis van zoek</w:t>
      </w:r>
      <w:r w:rsidR="003C1CCC">
        <w:rPr>
          <w:rFonts w:eastAsia="Times New Roman" w:cstheme="minorHAnsi"/>
          <w:sz w:val="22"/>
          <w:szCs w:val="22"/>
          <w:lang w:val="nl-NL"/>
        </w:rPr>
        <w:t>gedrag</w:t>
      </w:r>
      <w:r w:rsidR="00E91409">
        <w:rPr>
          <w:rFonts w:eastAsia="Times New Roman" w:cstheme="minorHAnsi"/>
          <w:sz w:val="22"/>
          <w:szCs w:val="22"/>
          <w:lang w:val="nl-NL"/>
        </w:rPr>
        <w:t xml:space="preserve">, en klanten en directe communicatie zijn bestaansvoorwaarden voor de </w:t>
      </w:r>
      <w:r w:rsidR="003C1CCC">
        <w:rPr>
          <w:rFonts w:eastAsia="Times New Roman" w:cstheme="minorHAnsi"/>
          <w:sz w:val="22"/>
          <w:szCs w:val="22"/>
          <w:lang w:val="nl-NL"/>
        </w:rPr>
        <w:t>marketing</w:t>
      </w:r>
      <w:r w:rsidR="00E91409">
        <w:rPr>
          <w:rFonts w:eastAsia="Times New Roman" w:cstheme="minorHAnsi"/>
          <w:sz w:val="22"/>
          <w:szCs w:val="22"/>
          <w:lang w:val="nl-NL"/>
        </w:rPr>
        <w:t>.</w:t>
      </w:r>
      <w:r w:rsidR="00BC4241" w:rsidRPr="00BC4241">
        <w:rPr>
          <w:noProof/>
          <w:lang w:val="nl-NL"/>
        </w:rPr>
        <w:t xml:space="preserve"> </w:t>
      </w:r>
    </w:p>
    <w:p w14:paraId="65CAE799" w14:textId="77777777" w:rsidR="00FB47C4" w:rsidRDefault="00FB47C4" w:rsidP="00B8126C">
      <w:pPr>
        <w:spacing w:line="360" w:lineRule="auto"/>
        <w:rPr>
          <w:rFonts w:eastAsia="Times New Roman" w:cstheme="minorHAnsi"/>
          <w:i/>
          <w:iCs/>
          <w:sz w:val="22"/>
          <w:szCs w:val="22"/>
          <w:lang w:val="nl-NL"/>
        </w:rPr>
      </w:pPr>
    </w:p>
    <w:p w14:paraId="71840A23" w14:textId="6B782856" w:rsidR="00B8126C" w:rsidRPr="009C236F" w:rsidRDefault="00D12E3E" w:rsidP="00B8126C">
      <w:pPr>
        <w:spacing w:line="360" w:lineRule="auto"/>
        <w:rPr>
          <w:rFonts w:eastAsia="Times New Roman" w:cstheme="minorHAnsi"/>
          <w:i/>
          <w:iCs/>
          <w:sz w:val="22"/>
          <w:szCs w:val="22"/>
          <w:lang w:val="nl-NL"/>
        </w:rPr>
      </w:pPr>
      <w:r>
        <w:rPr>
          <w:rFonts w:eastAsia="Times New Roman" w:cstheme="minorHAnsi"/>
          <w:i/>
          <w:iCs/>
          <w:sz w:val="22"/>
          <w:szCs w:val="22"/>
          <w:lang w:val="nl-NL"/>
        </w:rPr>
        <w:t>Bestaansvoorwaarden gebaseerd op technologie</w:t>
      </w:r>
      <w:r w:rsidR="00FB47C4">
        <w:rPr>
          <w:rFonts w:eastAsia="Times New Roman" w:cstheme="minorHAnsi"/>
          <w:i/>
          <w:iCs/>
          <w:sz w:val="22"/>
          <w:szCs w:val="22"/>
          <w:lang w:val="nl-NL"/>
        </w:rPr>
        <w:t>: nieuwe structuren bepalen de concurrentiekracht</w:t>
      </w:r>
    </w:p>
    <w:p w14:paraId="7185CBEF" w14:textId="4C7E60AC" w:rsidR="00B8126C" w:rsidRPr="009C236F" w:rsidRDefault="00B8126C" w:rsidP="00B8126C">
      <w:pPr>
        <w:spacing w:line="360" w:lineRule="auto"/>
        <w:rPr>
          <w:rFonts w:eastAsia="Times New Roman" w:cstheme="minorHAnsi"/>
          <w:sz w:val="22"/>
          <w:szCs w:val="22"/>
          <w:lang w:val="nl-NL"/>
        </w:rPr>
      </w:pPr>
      <w:r w:rsidRPr="009C236F">
        <w:rPr>
          <w:rFonts w:eastAsia="Times New Roman" w:cstheme="minorHAnsi"/>
          <w:sz w:val="22"/>
          <w:szCs w:val="22"/>
          <w:lang w:val="nl-NL"/>
        </w:rPr>
        <w:t xml:space="preserve">Meteen wordt duidelijk wat de nieuwe </w:t>
      </w:r>
      <w:r w:rsidR="00FB47C4">
        <w:rPr>
          <w:rFonts w:eastAsia="Times New Roman" w:cstheme="minorHAnsi"/>
          <w:sz w:val="22"/>
          <w:szCs w:val="22"/>
          <w:lang w:val="nl-NL"/>
        </w:rPr>
        <w:t>structuren</w:t>
      </w:r>
      <w:r w:rsidRPr="009C236F">
        <w:rPr>
          <w:rFonts w:eastAsia="Times New Roman" w:cstheme="minorHAnsi"/>
          <w:sz w:val="22"/>
          <w:szCs w:val="22"/>
          <w:lang w:val="nl-NL"/>
        </w:rPr>
        <w:t xml:space="preserve"> zijn:</w:t>
      </w:r>
    </w:p>
    <w:p w14:paraId="34ED8D55" w14:textId="31B84DC8" w:rsidR="00B8126C" w:rsidRPr="009C236F" w:rsidRDefault="00B8126C" w:rsidP="000923B2">
      <w:pPr>
        <w:pStyle w:val="ListParagraph"/>
        <w:numPr>
          <w:ilvl w:val="0"/>
          <w:numId w:val="1"/>
        </w:numPr>
        <w:rPr>
          <w:rFonts w:eastAsia="Times New Roman" w:cstheme="minorHAnsi"/>
          <w:sz w:val="22"/>
          <w:szCs w:val="22"/>
          <w:lang w:val="nl-NL"/>
        </w:rPr>
      </w:pPr>
      <w:r w:rsidRPr="009C236F">
        <w:rPr>
          <w:rFonts w:eastAsia="Times New Roman" w:cstheme="minorHAnsi"/>
          <w:b/>
          <w:bCs/>
          <w:sz w:val="22"/>
          <w:szCs w:val="22"/>
          <w:lang w:val="nl-NL"/>
        </w:rPr>
        <w:t>Platforms,</w:t>
      </w:r>
      <w:r w:rsidRPr="009C236F">
        <w:rPr>
          <w:rFonts w:eastAsia="Times New Roman" w:cstheme="minorHAnsi"/>
          <w:sz w:val="22"/>
          <w:szCs w:val="22"/>
          <w:lang w:val="nl-NL"/>
        </w:rPr>
        <w:t xml:space="preserve"> vooral de </w:t>
      </w:r>
      <w:proofErr w:type="spellStart"/>
      <w:r w:rsidRPr="009C236F">
        <w:rPr>
          <w:rFonts w:eastAsia="Times New Roman" w:cstheme="minorHAnsi"/>
          <w:sz w:val="22"/>
          <w:szCs w:val="22"/>
          <w:lang w:val="nl-NL"/>
        </w:rPr>
        <w:t>multisided</w:t>
      </w:r>
      <w:proofErr w:type="spellEnd"/>
      <w:r w:rsidR="003C1CCC">
        <w:rPr>
          <w:rFonts w:eastAsia="Times New Roman" w:cstheme="minorHAnsi"/>
          <w:sz w:val="22"/>
          <w:szCs w:val="22"/>
          <w:lang w:val="nl-NL"/>
        </w:rPr>
        <w:t xml:space="preserve"> (</w:t>
      </w:r>
      <w:proofErr w:type="spellStart"/>
      <w:r w:rsidR="003C1CCC">
        <w:rPr>
          <w:rFonts w:eastAsia="Times New Roman" w:cstheme="minorHAnsi"/>
          <w:sz w:val="22"/>
          <w:szCs w:val="22"/>
          <w:lang w:val="nl-NL"/>
        </w:rPr>
        <w:t>bemiddelings</w:t>
      </w:r>
      <w:proofErr w:type="spellEnd"/>
      <w:r w:rsidR="003C1CCC">
        <w:rPr>
          <w:rFonts w:eastAsia="Times New Roman" w:cstheme="minorHAnsi"/>
          <w:sz w:val="22"/>
          <w:szCs w:val="22"/>
          <w:lang w:val="nl-NL"/>
        </w:rPr>
        <w:t>)</w:t>
      </w:r>
      <w:r w:rsidRPr="009C236F">
        <w:rPr>
          <w:rFonts w:eastAsia="Times New Roman" w:cstheme="minorHAnsi"/>
          <w:sz w:val="22"/>
          <w:szCs w:val="22"/>
          <w:lang w:val="nl-NL"/>
        </w:rPr>
        <w:t xml:space="preserve"> platforms zoals </w:t>
      </w:r>
      <w:proofErr w:type="spellStart"/>
      <w:r w:rsidRPr="009C236F">
        <w:rPr>
          <w:rFonts w:eastAsia="Times New Roman" w:cstheme="minorHAnsi"/>
          <w:sz w:val="22"/>
          <w:szCs w:val="22"/>
          <w:lang w:val="nl-NL"/>
        </w:rPr>
        <w:t>AirBnB</w:t>
      </w:r>
      <w:proofErr w:type="spellEnd"/>
      <w:r w:rsidRPr="009C236F">
        <w:rPr>
          <w:rFonts w:eastAsia="Times New Roman" w:cstheme="minorHAnsi"/>
          <w:sz w:val="22"/>
          <w:szCs w:val="22"/>
          <w:lang w:val="nl-NL"/>
        </w:rPr>
        <w:t>, Uber en thuisbezorgd bundelen het aanbod en matchen op basis van individuele behoeften. Samenwerken en inspelen op individuele wensen is een krachtig model en sterker dan het huidige aanbodmodel. Maar wilt u samenwerken met concurrenten gebaseerd op een behoefte associatie?</w:t>
      </w:r>
      <w:r w:rsidR="00426331">
        <w:rPr>
          <w:rFonts w:eastAsia="Times New Roman" w:cstheme="minorHAnsi"/>
          <w:sz w:val="22"/>
          <w:szCs w:val="22"/>
          <w:lang w:val="nl-NL"/>
        </w:rPr>
        <w:t xml:space="preserve"> </w:t>
      </w:r>
      <w:r w:rsidR="00426331" w:rsidRPr="00426331">
        <w:rPr>
          <w:rFonts w:eastAsia="Times New Roman" w:cstheme="minorHAnsi"/>
          <w:b/>
          <w:bCs/>
          <w:sz w:val="22"/>
          <w:szCs w:val="22"/>
          <w:lang w:val="nl-NL"/>
        </w:rPr>
        <w:t>Deze platformen hebben meerdere verdienmodellen en sterke netwerkeffecten</w:t>
      </w:r>
      <w:r w:rsidR="00FB47C4">
        <w:rPr>
          <w:rFonts w:eastAsia="Times New Roman" w:cstheme="minorHAnsi"/>
          <w:b/>
          <w:bCs/>
          <w:sz w:val="22"/>
          <w:szCs w:val="22"/>
          <w:lang w:val="nl-NL"/>
        </w:rPr>
        <w:t>,</w:t>
      </w:r>
      <w:r w:rsidR="00426331" w:rsidRPr="00426331">
        <w:rPr>
          <w:rFonts w:eastAsia="Times New Roman" w:cstheme="minorHAnsi"/>
          <w:b/>
          <w:bCs/>
          <w:sz w:val="22"/>
          <w:szCs w:val="22"/>
          <w:lang w:val="nl-NL"/>
        </w:rPr>
        <w:t xml:space="preserve"> waardoor ze snel en lucratief kunnen groeien</w:t>
      </w:r>
    </w:p>
    <w:p w14:paraId="1853B2F3" w14:textId="77777777" w:rsidR="00B8126C" w:rsidRPr="009C236F" w:rsidRDefault="00B8126C" w:rsidP="00B8126C">
      <w:pPr>
        <w:spacing w:line="360" w:lineRule="auto"/>
        <w:rPr>
          <w:rFonts w:eastAsia="Times New Roman" w:cstheme="minorHAnsi"/>
          <w:sz w:val="22"/>
          <w:szCs w:val="22"/>
          <w:lang w:val="nl-NL"/>
        </w:rPr>
      </w:pPr>
    </w:p>
    <w:p w14:paraId="5E04C92D" w14:textId="45873858" w:rsidR="00B8126C" w:rsidRPr="00426331" w:rsidRDefault="00B8126C" w:rsidP="000923B2">
      <w:pPr>
        <w:pStyle w:val="ListParagraph"/>
        <w:numPr>
          <w:ilvl w:val="0"/>
          <w:numId w:val="1"/>
        </w:numPr>
        <w:rPr>
          <w:rFonts w:eastAsia="Times New Roman" w:cstheme="minorHAnsi"/>
          <w:b/>
          <w:bCs/>
          <w:sz w:val="22"/>
          <w:szCs w:val="22"/>
          <w:lang w:val="nl-NL"/>
        </w:rPr>
      </w:pPr>
      <w:r w:rsidRPr="009C236F">
        <w:rPr>
          <w:rFonts w:eastAsia="Times New Roman" w:cstheme="minorHAnsi"/>
          <w:b/>
          <w:bCs/>
          <w:sz w:val="22"/>
          <w:szCs w:val="22"/>
          <w:lang w:val="nl-NL"/>
        </w:rPr>
        <w:t>Diepgaande analyses,</w:t>
      </w:r>
      <w:r w:rsidRPr="009C236F">
        <w:rPr>
          <w:rFonts w:eastAsia="Times New Roman" w:cstheme="minorHAnsi"/>
          <w:sz w:val="22"/>
          <w:szCs w:val="22"/>
          <w:lang w:val="nl-NL"/>
        </w:rPr>
        <w:t xml:space="preserve"> waarbij de huidige cluster analyses te beperkt zijn. Ook historische data kent zijn beperkingen aangezien alleen het verleden wordt geoptimaliseerd, maar hoe zit het met een ander koopgedrag, individueel gedrag en vooral voorspellend gedrag?</w:t>
      </w:r>
      <w:r w:rsidR="00426331">
        <w:rPr>
          <w:rFonts w:eastAsia="Times New Roman" w:cstheme="minorHAnsi"/>
          <w:sz w:val="22"/>
          <w:szCs w:val="22"/>
          <w:lang w:val="nl-NL"/>
        </w:rPr>
        <w:t xml:space="preserve"> </w:t>
      </w:r>
      <w:r w:rsidR="00426331" w:rsidRPr="00426331">
        <w:rPr>
          <w:rFonts w:eastAsia="Times New Roman" w:cstheme="minorHAnsi"/>
          <w:b/>
          <w:bCs/>
          <w:sz w:val="22"/>
          <w:szCs w:val="22"/>
          <w:lang w:val="nl-NL"/>
        </w:rPr>
        <w:t xml:space="preserve">Hiervoor zijn op </w:t>
      </w:r>
      <w:r w:rsidR="00FB47C4" w:rsidRPr="00426331">
        <w:rPr>
          <w:rFonts w:eastAsia="Times New Roman" w:cstheme="minorHAnsi"/>
          <w:b/>
          <w:bCs/>
          <w:sz w:val="22"/>
          <w:szCs w:val="22"/>
          <w:lang w:val="nl-NL"/>
        </w:rPr>
        <w:t>gedrag gebaseerde</w:t>
      </w:r>
      <w:r w:rsidR="00426331" w:rsidRPr="00426331">
        <w:rPr>
          <w:rFonts w:eastAsia="Times New Roman" w:cstheme="minorHAnsi"/>
          <w:b/>
          <w:bCs/>
          <w:sz w:val="22"/>
          <w:szCs w:val="22"/>
          <w:lang w:val="nl-NL"/>
        </w:rPr>
        <w:t xml:space="preserve"> analyses nodig</w:t>
      </w:r>
      <w:r w:rsidR="00FB47C4">
        <w:rPr>
          <w:rFonts w:eastAsia="Times New Roman" w:cstheme="minorHAnsi"/>
          <w:b/>
          <w:bCs/>
          <w:sz w:val="22"/>
          <w:szCs w:val="22"/>
          <w:lang w:val="nl-NL"/>
        </w:rPr>
        <w:t>,</w:t>
      </w:r>
      <w:r w:rsidR="00426331" w:rsidRPr="00426331">
        <w:rPr>
          <w:rFonts w:eastAsia="Times New Roman" w:cstheme="minorHAnsi"/>
          <w:b/>
          <w:bCs/>
          <w:sz w:val="22"/>
          <w:szCs w:val="22"/>
          <w:lang w:val="nl-NL"/>
        </w:rPr>
        <w:t xml:space="preserve"> die leiden tot een voorspellend koopgedrag!</w:t>
      </w:r>
    </w:p>
    <w:p w14:paraId="78A6A653" w14:textId="77777777" w:rsidR="00B8126C" w:rsidRPr="009C236F" w:rsidRDefault="00B8126C" w:rsidP="00B8126C">
      <w:pPr>
        <w:spacing w:line="360" w:lineRule="auto"/>
        <w:rPr>
          <w:rFonts w:eastAsia="Times New Roman" w:cstheme="minorHAnsi"/>
          <w:sz w:val="22"/>
          <w:szCs w:val="22"/>
          <w:lang w:val="nl-NL"/>
        </w:rPr>
      </w:pPr>
    </w:p>
    <w:p w14:paraId="0B18A13A" w14:textId="77777777" w:rsidR="000923B2" w:rsidRPr="000923B2" w:rsidRDefault="009C236F" w:rsidP="000923B2">
      <w:pPr>
        <w:pStyle w:val="ListParagraph"/>
        <w:numPr>
          <w:ilvl w:val="0"/>
          <w:numId w:val="1"/>
        </w:numPr>
        <w:rPr>
          <w:rFonts w:cstheme="minorHAnsi"/>
          <w:sz w:val="22"/>
          <w:szCs w:val="22"/>
          <w:lang w:val="nl-NL"/>
        </w:rPr>
      </w:pPr>
      <w:r w:rsidRPr="009C236F">
        <w:rPr>
          <w:rFonts w:eastAsia="Times New Roman" w:cstheme="minorHAnsi"/>
          <w:b/>
          <w:bCs/>
          <w:sz w:val="22"/>
          <w:szCs w:val="22"/>
          <w:lang w:val="nl-NL"/>
        </w:rPr>
        <w:t>Algoritmes</w:t>
      </w:r>
      <w:r w:rsidRPr="009C236F">
        <w:rPr>
          <w:rFonts w:eastAsia="Times New Roman" w:cstheme="minorHAnsi"/>
          <w:sz w:val="22"/>
          <w:szCs w:val="22"/>
          <w:lang w:val="nl-NL"/>
        </w:rPr>
        <w:t xml:space="preserve"> zijn automatische processen die op basis van gedrag de communicatie met klanten initiëren. Hierdoor ontstaat een grotere klantenbinding, loyalite</w:t>
      </w:r>
      <w:r w:rsidR="00426331">
        <w:rPr>
          <w:rFonts w:eastAsia="Times New Roman" w:cstheme="minorHAnsi"/>
          <w:sz w:val="22"/>
          <w:szCs w:val="22"/>
          <w:lang w:val="nl-NL"/>
        </w:rPr>
        <w:t>i</w:t>
      </w:r>
      <w:r w:rsidRPr="009C236F">
        <w:rPr>
          <w:rFonts w:eastAsia="Times New Roman" w:cstheme="minorHAnsi"/>
          <w:sz w:val="22"/>
          <w:szCs w:val="22"/>
          <w:lang w:val="nl-NL"/>
        </w:rPr>
        <w:t>t maar ook meer “terugkom” gedrag.</w:t>
      </w:r>
      <w:r w:rsidR="00426331">
        <w:rPr>
          <w:rFonts w:eastAsia="Times New Roman" w:cstheme="minorHAnsi"/>
          <w:sz w:val="22"/>
          <w:szCs w:val="22"/>
          <w:lang w:val="nl-NL"/>
        </w:rPr>
        <w:t xml:space="preserve"> Deze algoritmes, vaak zijn er duizenden of meer, bepalen de communicatie gebaseerd op historisch gedrag en actueel gedrag. Tevens wordt gebruik gemaakt van collaboraties</w:t>
      </w:r>
      <w:r w:rsidR="00FB47C4">
        <w:rPr>
          <w:rFonts w:eastAsia="Times New Roman" w:cstheme="minorHAnsi"/>
          <w:sz w:val="22"/>
          <w:szCs w:val="22"/>
          <w:lang w:val="nl-NL"/>
        </w:rPr>
        <w:t>,</w:t>
      </w:r>
      <w:r w:rsidR="00426331">
        <w:rPr>
          <w:rFonts w:eastAsia="Times New Roman" w:cstheme="minorHAnsi"/>
          <w:sz w:val="22"/>
          <w:szCs w:val="22"/>
          <w:lang w:val="nl-NL"/>
        </w:rPr>
        <w:t xml:space="preserve"> waarbij soortgelijk gedrag van andere gebruikers gebruikt wordt om </w:t>
      </w:r>
      <w:r w:rsidR="00426331" w:rsidRPr="00426331">
        <w:rPr>
          <w:rFonts w:eastAsia="Times New Roman" w:cstheme="minorHAnsi"/>
          <w:b/>
          <w:bCs/>
          <w:sz w:val="22"/>
          <w:szCs w:val="22"/>
          <w:lang w:val="nl-NL"/>
        </w:rPr>
        <w:t>een toekomstig gedrag</w:t>
      </w:r>
      <w:r w:rsidR="00426331">
        <w:rPr>
          <w:rFonts w:eastAsia="Times New Roman" w:cstheme="minorHAnsi"/>
          <w:sz w:val="22"/>
          <w:szCs w:val="22"/>
          <w:lang w:val="nl-NL"/>
        </w:rPr>
        <w:t xml:space="preserve"> te kunnen bepalen.</w:t>
      </w:r>
      <w:r w:rsidRPr="009C236F">
        <w:rPr>
          <w:rFonts w:eastAsia="Times New Roman" w:cstheme="minorHAnsi"/>
          <w:sz w:val="22"/>
          <w:szCs w:val="22"/>
          <w:lang w:val="nl-NL"/>
        </w:rPr>
        <w:t xml:space="preserve"> </w:t>
      </w:r>
    </w:p>
    <w:p w14:paraId="4AEDF554" w14:textId="77777777" w:rsidR="000923B2" w:rsidRPr="000923B2" w:rsidRDefault="000923B2" w:rsidP="000923B2">
      <w:pPr>
        <w:pStyle w:val="ListParagraph"/>
        <w:rPr>
          <w:rFonts w:cstheme="minorHAnsi"/>
          <w:b/>
          <w:bCs/>
          <w:sz w:val="22"/>
          <w:szCs w:val="22"/>
          <w:lang w:val="nl-NL"/>
        </w:rPr>
      </w:pPr>
    </w:p>
    <w:p w14:paraId="7C27C180" w14:textId="25A376FD" w:rsidR="000923B2" w:rsidRPr="000923B2" w:rsidRDefault="00FB47C4" w:rsidP="000923B2">
      <w:pPr>
        <w:pStyle w:val="ListParagraph"/>
        <w:numPr>
          <w:ilvl w:val="0"/>
          <w:numId w:val="1"/>
        </w:numPr>
        <w:rPr>
          <w:rFonts w:cstheme="minorHAnsi"/>
          <w:sz w:val="22"/>
          <w:szCs w:val="22"/>
          <w:lang w:val="nl-NL"/>
        </w:rPr>
      </w:pPr>
      <w:r w:rsidRPr="000923B2">
        <w:rPr>
          <w:rFonts w:cstheme="minorHAnsi"/>
          <w:b/>
          <w:bCs/>
          <w:sz w:val="22"/>
          <w:szCs w:val="22"/>
          <w:lang w:val="nl-NL"/>
        </w:rPr>
        <w:t>Nieuwe verdienmodellen</w:t>
      </w:r>
      <w:r w:rsidRPr="000923B2">
        <w:rPr>
          <w:rFonts w:cstheme="minorHAnsi"/>
          <w:sz w:val="22"/>
          <w:szCs w:val="22"/>
          <w:lang w:val="nl-NL"/>
        </w:rPr>
        <w:t xml:space="preserve"> waardoor een organisatie niet meer afhankelijk is van marges. Er is meer geld te verdienen met een (</w:t>
      </w:r>
      <w:proofErr w:type="spellStart"/>
      <w:r w:rsidRPr="000923B2">
        <w:rPr>
          <w:rFonts w:cstheme="minorHAnsi"/>
          <w:sz w:val="22"/>
          <w:szCs w:val="22"/>
          <w:lang w:val="nl-NL"/>
        </w:rPr>
        <w:t>Multisided</w:t>
      </w:r>
      <w:proofErr w:type="spellEnd"/>
      <w:r w:rsidRPr="000923B2">
        <w:rPr>
          <w:rFonts w:cstheme="minorHAnsi"/>
          <w:sz w:val="22"/>
          <w:szCs w:val="22"/>
          <w:lang w:val="nl-NL"/>
        </w:rPr>
        <w:t>)platform.</w:t>
      </w:r>
      <w:r w:rsidR="000923B2" w:rsidRPr="000923B2">
        <w:rPr>
          <w:rFonts w:cstheme="minorHAnsi"/>
          <w:sz w:val="22"/>
          <w:szCs w:val="22"/>
          <w:lang w:val="nl-NL"/>
        </w:rPr>
        <w:t xml:space="preserve">    </w:t>
      </w:r>
    </w:p>
    <w:p w14:paraId="62019F3C" w14:textId="75465028" w:rsidR="00FB47C4" w:rsidRDefault="000923B2" w:rsidP="00451667">
      <w:pPr>
        <w:pStyle w:val="ListParagraph"/>
        <w:numPr>
          <w:ilvl w:val="0"/>
          <w:numId w:val="1"/>
        </w:numPr>
        <w:spacing w:line="360" w:lineRule="auto"/>
        <w:rPr>
          <w:rFonts w:cstheme="minorHAnsi"/>
          <w:sz w:val="22"/>
          <w:szCs w:val="22"/>
          <w:lang w:val="nl-NL"/>
        </w:rPr>
      </w:pPr>
      <w:r w:rsidRPr="000923B2">
        <w:rPr>
          <w:rFonts w:cstheme="minorHAnsi"/>
          <w:noProof/>
          <w:sz w:val="22"/>
          <w:szCs w:val="22"/>
          <w:lang w:val="nl-NL"/>
        </w:rPr>
        <w:drawing>
          <wp:inline distT="0" distB="0" distL="0" distR="0" wp14:anchorId="6AEB96B1" wp14:editId="5AC9704D">
            <wp:extent cx="743284" cy="1115129"/>
            <wp:effectExtent l="0" t="0" r="6350" b="2540"/>
            <wp:docPr id="2" name="Picture 2" descr="/var/folders/_3/7_crzj3x5s7dwnkq9mb9vj480000gn/T/com.microsoft.Word/Content.MSO/5F809C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3/7_crzj3x5s7dwnkq9mb9vj480000gn/T/com.microsoft.Word/Content.MSO/5F809C0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947" cy="1129627"/>
                    </a:xfrm>
                    <a:prstGeom prst="rect">
                      <a:avLst/>
                    </a:prstGeom>
                    <a:noFill/>
                    <a:ln>
                      <a:noFill/>
                    </a:ln>
                  </pic:spPr>
                </pic:pic>
              </a:graphicData>
            </a:graphic>
          </wp:inline>
        </w:drawing>
      </w:r>
      <w:proofErr w:type="gramStart"/>
      <w:r>
        <w:rPr>
          <w:rFonts w:cstheme="minorHAnsi"/>
          <w:sz w:val="22"/>
          <w:szCs w:val="22"/>
          <w:lang w:val="nl-NL"/>
        </w:rPr>
        <w:t>www.managementboek.nl</w:t>
      </w:r>
      <w:bookmarkStart w:id="0" w:name="_GoBack"/>
      <w:bookmarkEnd w:id="0"/>
      <w:proofErr w:type="gramEnd"/>
    </w:p>
    <w:p w14:paraId="257E13FB" w14:textId="46F5F58D" w:rsidR="000923B2" w:rsidRPr="009C236F" w:rsidRDefault="000923B2" w:rsidP="00451667">
      <w:pPr>
        <w:pStyle w:val="ListParagraph"/>
        <w:numPr>
          <w:ilvl w:val="0"/>
          <w:numId w:val="1"/>
        </w:numPr>
        <w:spacing w:line="360" w:lineRule="auto"/>
        <w:rPr>
          <w:rFonts w:cstheme="minorHAnsi"/>
          <w:sz w:val="22"/>
          <w:szCs w:val="22"/>
          <w:lang w:val="nl-NL"/>
        </w:rPr>
      </w:pPr>
      <w:hyperlink r:id="rId7" w:history="1">
        <w:r w:rsidRPr="000923B2">
          <w:rPr>
            <w:rStyle w:val="Hyperlink"/>
            <w:rFonts w:cstheme="minorHAnsi"/>
            <w:sz w:val="22"/>
            <w:szCs w:val="22"/>
            <w:lang w:val="nl-NL"/>
          </w:rPr>
          <w:t>https://www.managementboek.nl/boek/9789024427284/het-einde-van-concurrentie-cor-molenaar</w:t>
        </w:r>
      </w:hyperlink>
    </w:p>
    <w:sectPr w:rsidR="000923B2" w:rsidRPr="009C236F" w:rsidSect="003E1D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F0F90"/>
    <w:multiLevelType w:val="hybridMultilevel"/>
    <w:tmpl w:val="DA0E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7508B"/>
    <w:multiLevelType w:val="hybridMultilevel"/>
    <w:tmpl w:val="3746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89"/>
    <w:rsid w:val="000923B2"/>
    <w:rsid w:val="0027550C"/>
    <w:rsid w:val="003C1CCC"/>
    <w:rsid w:val="003E1D2E"/>
    <w:rsid w:val="00401E5F"/>
    <w:rsid w:val="00426331"/>
    <w:rsid w:val="00693AE3"/>
    <w:rsid w:val="008F6189"/>
    <w:rsid w:val="0090521C"/>
    <w:rsid w:val="0091314F"/>
    <w:rsid w:val="009436E5"/>
    <w:rsid w:val="009C236F"/>
    <w:rsid w:val="00B8126C"/>
    <w:rsid w:val="00BC4241"/>
    <w:rsid w:val="00BD4FBD"/>
    <w:rsid w:val="00CD6BE4"/>
    <w:rsid w:val="00D12E3E"/>
    <w:rsid w:val="00E91409"/>
    <w:rsid w:val="00F62EB8"/>
    <w:rsid w:val="00FB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DF61"/>
  <w15:chartTrackingRefBased/>
  <w15:docId w15:val="{5BE7B50F-8971-F84C-8B66-EF88B5C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F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6189"/>
    <w:rPr>
      <w:rFonts w:ascii="Courier New" w:eastAsia="Times New Roman" w:hAnsi="Courier New" w:cs="Courier New"/>
      <w:sz w:val="20"/>
      <w:szCs w:val="20"/>
    </w:rPr>
  </w:style>
  <w:style w:type="paragraph" w:styleId="BodyText">
    <w:name w:val="Body Text"/>
    <w:basedOn w:val="Normal"/>
    <w:link w:val="BodyTextChar"/>
    <w:uiPriority w:val="1"/>
    <w:qFormat/>
    <w:rsid w:val="008F6189"/>
    <w:pPr>
      <w:widowControl w:val="0"/>
      <w:autoSpaceDE w:val="0"/>
      <w:autoSpaceDN w:val="0"/>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8F6189"/>
    <w:rPr>
      <w:rFonts w:ascii="Times New Roman" w:eastAsia="Times New Roman" w:hAnsi="Times New Roman" w:cs="Times New Roman"/>
      <w:sz w:val="18"/>
      <w:szCs w:val="18"/>
    </w:rPr>
  </w:style>
  <w:style w:type="paragraph" w:styleId="ListParagraph">
    <w:name w:val="List Paragraph"/>
    <w:basedOn w:val="Normal"/>
    <w:uiPriority w:val="34"/>
    <w:qFormat/>
    <w:rsid w:val="00B8126C"/>
    <w:pPr>
      <w:ind w:left="720"/>
      <w:contextualSpacing/>
    </w:pPr>
  </w:style>
  <w:style w:type="character" w:styleId="Hyperlink">
    <w:name w:val="Hyperlink"/>
    <w:basedOn w:val="DefaultParagraphFont"/>
    <w:uiPriority w:val="99"/>
    <w:unhideWhenUsed/>
    <w:rsid w:val="000923B2"/>
    <w:rPr>
      <w:color w:val="0563C1" w:themeColor="hyperlink"/>
      <w:u w:val="single"/>
    </w:rPr>
  </w:style>
  <w:style w:type="character" w:styleId="UnresolvedMention">
    <w:name w:val="Unresolved Mention"/>
    <w:basedOn w:val="DefaultParagraphFont"/>
    <w:uiPriority w:val="99"/>
    <w:semiHidden/>
    <w:unhideWhenUsed/>
    <w:rsid w:val="0009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16244">
      <w:bodyDiv w:val="1"/>
      <w:marLeft w:val="0"/>
      <w:marRight w:val="0"/>
      <w:marTop w:val="0"/>
      <w:marBottom w:val="0"/>
      <w:divBdr>
        <w:top w:val="none" w:sz="0" w:space="0" w:color="auto"/>
        <w:left w:val="none" w:sz="0" w:space="0" w:color="auto"/>
        <w:bottom w:val="none" w:sz="0" w:space="0" w:color="auto"/>
        <w:right w:val="none" w:sz="0" w:space="0" w:color="auto"/>
      </w:divBdr>
    </w:div>
    <w:div w:id="959456509">
      <w:bodyDiv w:val="1"/>
      <w:marLeft w:val="0"/>
      <w:marRight w:val="0"/>
      <w:marTop w:val="0"/>
      <w:marBottom w:val="0"/>
      <w:divBdr>
        <w:top w:val="none" w:sz="0" w:space="0" w:color="auto"/>
        <w:left w:val="none" w:sz="0" w:space="0" w:color="auto"/>
        <w:bottom w:val="none" w:sz="0" w:space="0" w:color="auto"/>
        <w:right w:val="none" w:sz="0" w:space="0" w:color="auto"/>
      </w:divBdr>
    </w:div>
    <w:div w:id="1115948734">
      <w:bodyDiv w:val="1"/>
      <w:marLeft w:val="0"/>
      <w:marRight w:val="0"/>
      <w:marTop w:val="0"/>
      <w:marBottom w:val="0"/>
      <w:divBdr>
        <w:top w:val="none" w:sz="0" w:space="0" w:color="auto"/>
        <w:left w:val="none" w:sz="0" w:space="0" w:color="auto"/>
        <w:bottom w:val="none" w:sz="0" w:space="0" w:color="auto"/>
        <w:right w:val="none" w:sz="0" w:space="0" w:color="auto"/>
      </w:divBdr>
    </w:div>
    <w:div w:id="12775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agementboek.nl/boek/9789024427284/het-einde-van-concurrentie-cor-molena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molenaar</dc:creator>
  <cp:keywords/>
  <dc:description/>
  <cp:lastModifiedBy>cor molenaar</cp:lastModifiedBy>
  <cp:revision>5</cp:revision>
  <dcterms:created xsi:type="dcterms:W3CDTF">2019-09-13T13:41:00Z</dcterms:created>
  <dcterms:modified xsi:type="dcterms:W3CDTF">2019-09-14T14:02:00Z</dcterms:modified>
</cp:coreProperties>
</file>